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CE" w:rsidRPr="005571CE" w:rsidRDefault="005571CE" w:rsidP="00CD4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1CE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D41F1" w:rsidRPr="005571CE" w:rsidRDefault="00CD41F1" w:rsidP="00CD41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71CE">
        <w:rPr>
          <w:rFonts w:ascii="Times New Roman" w:hAnsi="Times New Roman" w:cs="Times New Roman"/>
          <w:sz w:val="36"/>
          <w:szCs w:val="36"/>
        </w:rPr>
        <w:t>заочного заседания Совета по предпринимательству при Губернаторе Астраханской области № 1</w:t>
      </w: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1F1" w:rsidRPr="005571CE" w:rsidRDefault="00CD41F1" w:rsidP="00CD41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1CE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571C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571CE">
        <w:rPr>
          <w:rFonts w:ascii="Times New Roman" w:hAnsi="Times New Roman" w:cs="Times New Roman"/>
          <w:sz w:val="32"/>
          <w:szCs w:val="32"/>
        </w:rPr>
        <w:t>. О расширении полномочий Совета по предпринимательству при Губернаторе Астраханской области</w:t>
      </w:r>
      <w:r w:rsidR="0018559F" w:rsidRPr="0018559F">
        <w:rPr>
          <w:rFonts w:ascii="Times New Roman" w:hAnsi="Times New Roman" w:cs="Times New Roman"/>
          <w:sz w:val="32"/>
          <w:szCs w:val="32"/>
        </w:rPr>
        <w:t xml:space="preserve"> </w:t>
      </w:r>
      <w:r w:rsidRPr="005571CE">
        <w:rPr>
          <w:rFonts w:ascii="Times New Roman" w:hAnsi="Times New Roman" w:cs="Times New Roman"/>
          <w:sz w:val="32"/>
          <w:szCs w:val="32"/>
        </w:rPr>
        <w:t xml:space="preserve">в части развития экспортного потенциала Астраханской области. </w:t>
      </w:r>
    </w:p>
    <w:p w:rsidR="00CD41F1" w:rsidRPr="005571CE" w:rsidRDefault="00CD41F1" w:rsidP="00CD41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D41F1" w:rsidRPr="005571CE" w:rsidRDefault="00CD41F1" w:rsidP="00CD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71CE">
        <w:rPr>
          <w:rFonts w:ascii="Times New Roman" w:hAnsi="Times New Roman" w:cs="Times New Roman"/>
          <w:sz w:val="32"/>
          <w:szCs w:val="32"/>
        </w:rPr>
        <w:t>I</w:t>
      </w:r>
      <w:r w:rsidRPr="005571C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571CE">
        <w:rPr>
          <w:rFonts w:ascii="Times New Roman" w:hAnsi="Times New Roman" w:cs="Times New Roman"/>
          <w:sz w:val="32"/>
          <w:szCs w:val="32"/>
        </w:rPr>
        <w:t>. О внедрении в Астраханской области Стандарта по обеспечению благоприятных условий для развития экспортной деятельности в субъектах Российс</w:t>
      </w:r>
      <w:r w:rsidR="0018559F">
        <w:rPr>
          <w:rFonts w:ascii="Times New Roman" w:hAnsi="Times New Roman" w:cs="Times New Roman"/>
          <w:sz w:val="32"/>
          <w:szCs w:val="32"/>
        </w:rPr>
        <w:t>кой Федерации</w:t>
      </w:r>
      <w:bookmarkStart w:id="0" w:name="_GoBack"/>
      <w:bookmarkEnd w:id="0"/>
      <w:r w:rsidRPr="005571CE">
        <w:rPr>
          <w:rFonts w:ascii="Times New Roman" w:hAnsi="Times New Roman" w:cs="Times New Roman"/>
          <w:sz w:val="32"/>
          <w:szCs w:val="32"/>
        </w:rPr>
        <w:t>.</w:t>
      </w:r>
    </w:p>
    <w:p w:rsidR="00CD41F1" w:rsidRPr="005571CE" w:rsidRDefault="00CD41F1" w:rsidP="00CD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D41F1" w:rsidRPr="0055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2"/>
    <w:rsid w:val="0018559F"/>
    <w:rsid w:val="005571CE"/>
    <w:rsid w:val="008029B2"/>
    <w:rsid w:val="00854997"/>
    <w:rsid w:val="00871DBC"/>
    <w:rsid w:val="00CD41F1"/>
    <w:rsid w:val="00D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64BA"/>
  <w15:chartTrackingRefBased/>
  <w15:docId w15:val="{6216B0BB-859E-4C2D-A709-CA50E687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Аделя Олеговна</dc:creator>
  <cp:keywords/>
  <dc:description/>
  <cp:lastModifiedBy>Ахметова Аделя Олеговна</cp:lastModifiedBy>
  <cp:revision>5</cp:revision>
  <dcterms:created xsi:type="dcterms:W3CDTF">2021-12-17T10:19:00Z</dcterms:created>
  <dcterms:modified xsi:type="dcterms:W3CDTF">2021-12-24T12:02:00Z</dcterms:modified>
</cp:coreProperties>
</file>