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DE1" w:rsidRPr="00D07DE1" w:rsidRDefault="00D07DE1" w:rsidP="00D07DE1">
      <w:pPr>
        <w:widowControl w:val="0"/>
        <w:autoSpaceDE w:val="0"/>
        <w:autoSpaceDN w:val="0"/>
        <w:adjustRightInd w:val="0"/>
        <w:spacing w:after="0" w:line="240" w:lineRule="auto"/>
        <w:ind w:left="0" w:right="-284" w:firstLine="0"/>
        <w:jc w:val="right"/>
        <w:rPr>
          <w:b/>
          <w:bCs/>
          <w:color w:val="auto"/>
          <w:szCs w:val="24"/>
        </w:rPr>
      </w:pPr>
    </w:p>
    <w:p w:rsidR="001007FA" w:rsidRPr="00D07DE1" w:rsidRDefault="001007FA" w:rsidP="006C7BC3">
      <w:pPr>
        <w:spacing w:after="0" w:line="276" w:lineRule="auto"/>
        <w:ind w:left="-709" w:right="71" w:firstLine="0"/>
        <w:jc w:val="center"/>
        <w:rPr>
          <w:b/>
          <w:szCs w:val="24"/>
        </w:rPr>
      </w:pPr>
      <w:r w:rsidRPr="00D07DE1">
        <w:rPr>
          <w:b/>
          <w:szCs w:val="24"/>
        </w:rPr>
        <w:t>ТЕХНИЧЕСКОЕ ЗАДАНИЕ НА ОКАЗАНИЕ УСЛУГИ</w:t>
      </w:r>
    </w:p>
    <w:p w:rsidR="001007FA" w:rsidRPr="00D07DE1" w:rsidRDefault="001007FA" w:rsidP="006C7BC3">
      <w:pPr>
        <w:spacing w:after="0" w:line="276" w:lineRule="auto"/>
        <w:ind w:left="14" w:right="71" w:firstLine="709"/>
        <w:jc w:val="right"/>
        <w:rPr>
          <w:szCs w:val="24"/>
        </w:rPr>
      </w:pP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9"/>
        <w:gridCol w:w="8363"/>
      </w:tblGrid>
      <w:tr w:rsidR="001007FA" w:rsidRPr="00D07DE1" w:rsidTr="00CC3DFE">
        <w:tc>
          <w:tcPr>
            <w:tcW w:w="2269" w:type="dxa"/>
          </w:tcPr>
          <w:p w:rsidR="001007FA" w:rsidRPr="00D07DE1" w:rsidRDefault="001007FA" w:rsidP="00D07DE1">
            <w:pPr>
              <w:spacing w:after="0" w:line="240" w:lineRule="auto"/>
              <w:ind w:left="14" w:right="71" w:hanging="14"/>
              <w:jc w:val="left"/>
              <w:rPr>
                <w:szCs w:val="24"/>
              </w:rPr>
            </w:pPr>
            <w:r w:rsidRPr="00D07DE1">
              <w:rPr>
                <w:szCs w:val="24"/>
              </w:rPr>
              <w:t>Заказчик</w:t>
            </w:r>
          </w:p>
        </w:tc>
        <w:tc>
          <w:tcPr>
            <w:tcW w:w="8363" w:type="dxa"/>
          </w:tcPr>
          <w:p w:rsidR="001007FA" w:rsidRPr="00D07DE1" w:rsidRDefault="001007FA" w:rsidP="00D07DE1">
            <w:pPr>
              <w:spacing w:after="0" w:line="240" w:lineRule="auto"/>
              <w:ind w:left="14" w:right="71" w:hanging="14"/>
              <w:rPr>
                <w:szCs w:val="24"/>
              </w:rPr>
            </w:pPr>
            <w:r w:rsidRPr="00D07DE1">
              <w:rPr>
                <w:szCs w:val="24"/>
              </w:rPr>
              <w:t>Астраханский фонд поддержки малого и среднего предпринимательства (микрокредитная компания)</w:t>
            </w:r>
            <w:r w:rsidR="00F61F33" w:rsidRPr="00D07DE1">
              <w:rPr>
                <w:szCs w:val="24"/>
              </w:rPr>
              <w:t>.</w:t>
            </w:r>
          </w:p>
        </w:tc>
      </w:tr>
      <w:tr w:rsidR="001007FA" w:rsidRPr="00D07DE1" w:rsidTr="00CC3DFE">
        <w:tc>
          <w:tcPr>
            <w:tcW w:w="2269" w:type="dxa"/>
          </w:tcPr>
          <w:p w:rsidR="001007FA" w:rsidRPr="00D07DE1" w:rsidRDefault="001007FA" w:rsidP="00D07DE1">
            <w:pPr>
              <w:spacing w:after="0" w:line="240" w:lineRule="auto"/>
              <w:ind w:left="14" w:right="71" w:hanging="14"/>
              <w:jc w:val="left"/>
              <w:rPr>
                <w:szCs w:val="24"/>
              </w:rPr>
            </w:pPr>
            <w:r w:rsidRPr="00D07DE1">
              <w:rPr>
                <w:szCs w:val="24"/>
              </w:rPr>
              <w:t>Получатели услуги</w:t>
            </w:r>
          </w:p>
        </w:tc>
        <w:tc>
          <w:tcPr>
            <w:tcW w:w="8363" w:type="dxa"/>
          </w:tcPr>
          <w:p w:rsidR="001007FA" w:rsidRPr="00D07DE1" w:rsidRDefault="00BF52EC" w:rsidP="00D07DE1">
            <w:pPr>
              <w:spacing w:after="0" w:line="240" w:lineRule="auto"/>
              <w:ind w:left="14" w:right="71" w:hanging="14"/>
              <w:rPr>
                <w:szCs w:val="24"/>
              </w:rPr>
            </w:pPr>
            <w:r w:rsidRPr="00D07DE1">
              <w:rPr>
                <w:szCs w:val="24"/>
              </w:rPr>
              <w:t>С</w:t>
            </w:r>
            <w:r w:rsidR="001007FA" w:rsidRPr="00D07DE1">
              <w:rPr>
                <w:szCs w:val="24"/>
              </w:rPr>
              <w:t>убъекты малого и среднего п</w:t>
            </w:r>
            <w:r w:rsidRPr="00D07DE1">
              <w:rPr>
                <w:szCs w:val="24"/>
              </w:rPr>
              <w:t>редпринимательства, зарегистрированные в установленном порядке на территории Астраханской области</w:t>
            </w:r>
          </w:p>
        </w:tc>
      </w:tr>
      <w:tr w:rsidR="001007FA" w:rsidRPr="00D07DE1" w:rsidTr="00CC3DFE">
        <w:tc>
          <w:tcPr>
            <w:tcW w:w="2269" w:type="dxa"/>
          </w:tcPr>
          <w:p w:rsidR="001007FA" w:rsidRPr="00D07DE1" w:rsidRDefault="001007FA" w:rsidP="00D07DE1">
            <w:pPr>
              <w:spacing w:after="0" w:line="240" w:lineRule="auto"/>
              <w:ind w:left="14" w:right="71" w:hanging="14"/>
              <w:jc w:val="left"/>
              <w:rPr>
                <w:szCs w:val="24"/>
              </w:rPr>
            </w:pPr>
            <w:r w:rsidRPr="00D07DE1">
              <w:rPr>
                <w:szCs w:val="24"/>
              </w:rPr>
              <w:t>Наименование услуги</w:t>
            </w:r>
            <w:r w:rsidR="00003202" w:rsidRPr="00D07DE1">
              <w:rPr>
                <w:szCs w:val="24"/>
              </w:rPr>
              <w:t xml:space="preserve"> </w:t>
            </w:r>
          </w:p>
        </w:tc>
        <w:tc>
          <w:tcPr>
            <w:tcW w:w="8363" w:type="dxa"/>
          </w:tcPr>
          <w:p w:rsidR="00003202" w:rsidRPr="00D07DE1" w:rsidRDefault="00B153B5" w:rsidP="00EA750E">
            <w:pPr>
              <w:spacing w:after="0" w:line="240" w:lineRule="auto"/>
              <w:ind w:left="14" w:right="71" w:hanging="14"/>
              <w:rPr>
                <w:szCs w:val="24"/>
              </w:rPr>
            </w:pPr>
            <w:r w:rsidRPr="00D07DE1">
              <w:rPr>
                <w:szCs w:val="24"/>
              </w:rPr>
              <w:t xml:space="preserve">Содействие в подготовке на иностранных языках </w:t>
            </w:r>
            <w:r w:rsidR="00EA750E">
              <w:rPr>
                <w:szCs w:val="24"/>
              </w:rPr>
              <w:t xml:space="preserve">коммерческого предложения компаний </w:t>
            </w:r>
            <w:r w:rsidR="00575E03" w:rsidRPr="00D07DE1">
              <w:rPr>
                <w:szCs w:val="24"/>
              </w:rPr>
              <w:t>в электронном виде по запросу субъекта малого и среднего предпринимательства</w:t>
            </w:r>
          </w:p>
        </w:tc>
      </w:tr>
      <w:tr w:rsidR="00D07DE1" w:rsidRPr="00D07DE1" w:rsidTr="009C1774">
        <w:trPr>
          <w:trHeight w:val="5386"/>
        </w:trPr>
        <w:tc>
          <w:tcPr>
            <w:tcW w:w="2269" w:type="dxa"/>
          </w:tcPr>
          <w:p w:rsidR="00D07DE1" w:rsidRPr="00D07DE1" w:rsidRDefault="00D07DE1" w:rsidP="00D07DE1">
            <w:pPr>
              <w:spacing w:after="0" w:line="240" w:lineRule="auto"/>
              <w:ind w:left="14" w:right="71" w:hanging="14"/>
              <w:jc w:val="left"/>
              <w:rPr>
                <w:szCs w:val="24"/>
              </w:rPr>
            </w:pPr>
            <w:r w:rsidRPr="00D07DE1">
              <w:rPr>
                <w:szCs w:val="24"/>
              </w:rPr>
              <w:t>Описание услуги</w:t>
            </w:r>
          </w:p>
        </w:tc>
        <w:tc>
          <w:tcPr>
            <w:tcW w:w="8363" w:type="dxa"/>
          </w:tcPr>
          <w:p w:rsidR="00D07DE1" w:rsidRPr="00D07DE1" w:rsidRDefault="00D07DE1" w:rsidP="00D07DE1">
            <w:pPr>
              <w:spacing w:after="0" w:line="240" w:lineRule="auto"/>
              <w:ind w:left="14" w:right="71" w:hanging="14"/>
              <w:rPr>
                <w:szCs w:val="24"/>
              </w:rPr>
            </w:pPr>
            <w:r w:rsidRPr="00D07DE1">
              <w:rPr>
                <w:szCs w:val="24"/>
              </w:rPr>
              <w:t>Исполнитель осуществляет разработку высококачественн</w:t>
            </w:r>
            <w:r w:rsidR="00EA750E">
              <w:rPr>
                <w:szCs w:val="24"/>
              </w:rPr>
              <w:t xml:space="preserve">ого коммерческого предложения </w:t>
            </w:r>
            <w:r w:rsidRPr="00D07DE1">
              <w:rPr>
                <w:szCs w:val="24"/>
              </w:rPr>
              <w:t xml:space="preserve">в электронном виде в формате </w:t>
            </w:r>
            <w:r w:rsidRPr="00D07DE1">
              <w:rPr>
                <w:szCs w:val="24"/>
                <w:lang w:val="en-US"/>
              </w:rPr>
              <w:t>Power</w:t>
            </w:r>
            <w:r w:rsidRPr="00D07DE1">
              <w:rPr>
                <w:szCs w:val="24"/>
              </w:rPr>
              <w:t xml:space="preserve"> </w:t>
            </w:r>
            <w:r w:rsidRPr="00D07DE1">
              <w:rPr>
                <w:szCs w:val="24"/>
                <w:lang w:val="en-US"/>
              </w:rPr>
              <w:t>Point</w:t>
            </w:r>
            <w:r w:rsidR="009C1774">
              <w:rPr>
                <w:szCs w:val="24"/>
              </w:rPr>
              <w:t>/</w:t>
            </w:r>
            <w:proofErr w:type="spellStart"/>
            <w:r w:rsidRPr="00D07DE1">
              <w:rPr>
                <w:szCs w:val="24"/>
              </w:rPr>
              <w:t>CorelDRAW</w:t>
            </w:r>
            <w:proofErr w:type="spellEnd"/>
            <w:r w:rsidR="009C1774">
              <w:rPr>
                <w:szCs w:val="24"/>
              </w:rPr>
              <w:t>/</w:t>
            </w:r>
            <w:r w:rsidRPr="00D07DE1">
              <w:rPr>
                <w:szCs w:val="24"/>
              </w:rPr>
              <w:t xml:space="preserve"> PDF, а также оказывает дизайнерские услуги и услуги в области копирайтинга.  </w:t>
            </w:r>
          </w:p>
          <w:p w:rsidR="00D07DE1" w:rsidRPr="00D07DE1" w:rsidRDefault="00EA750E" w:rsidP="00D07DE1">
            <w:pPr>
              <w:spacing w:after="0" w:line="240" w:lineRule="auto"/>
              <w:ind w:left="14" w:right="71" w:hanging="14"/>
              <w:rPr>
                <w:szCs w:val="24"/>
              </w:rPr>
            </w:pPr>
            <w:r>
              <w:rPr>
                <w:szCs w:val="24"/>
              </w:rPr>
              <w:t>Коммерческое предложение для компании</w:t>
            </w:r>
            <w:r w:rsidR="00D07DE1" w:rsidRPr="00D07DE1">
              <w:rPr>
                <w:szCs w:val="24"/>
              </w:rPr>
              <w:t xml:space="preserve"> должн</w:t>
            </w:r>
            <w:r>
              <w:rPr>
                <w:szCs w:val="24"/>
              </w:rPr>
              <w:t>о</w:t>
            </w:r>
            <w:r w:rsidR="00D07DE1" w:rsidRPr="00D07DE1">
              <w:rPr>
                <w:szCs w:val="24"/>
              </w:rPr>
              <w:t xml:space="preserve"> содержать следующую информацию:</w:t>
            </w:r>
          </w:p>
          <w:p w:rsidR="00D07DE1" w:rsidRPr="00D07DE1" w:rsidRDefault="00D07DE1" w:rsidP="00D07DE1">
            <w:pPr>
              <w:spacing w:after="0" w:line="240" w:lineRule="auto"/>
              <w:ind w:left="14" w:right="71" w:hanging="14"/>
              <w:rPr>
                <w:szCs w:val="24"/>
              </w:rPr>
            </w:pPr>
            <w:r w:rsidRPr="00D07DE1">
              <w:rPr>
                <w:szCs w:val="24"/>
              </w:rPr>
              <w:t xml:space="preserve">1. Титульный лист. </w:t>
            </w:r>
          </w:p>
          <w:p w:rsidR="00D07DE1" w:rsidRPr="00D07DE1" w:rsidRDefault="00D07DE1" w:rsidP="00D07DE1">
            <w:pPr>
              <w:spacing w:after="0" w:line="240" w:lineRule="auto"/>
              <w:ind w:left="14" w:right="71" w:hanging="14"/>
              <w:rPr>
                <w:szCs w:val="24"/>
              </w:rPr>
            </w:pPr>
            <w:r w:rsidRPr="00D07DE1">
              <w:rPr>
                <w:szCs w:val="24"/>
              </w:rPr>
              <w:t xml:space="preserve">2. О компании, описание производства, география деятельности. </w:t>
            </w:r>
          </w:p>
          <w:p w:rsidR="00D07DE1" w:rsidRPr="00D07DE1" w:rsidRDefault="00D07DE1" w:rsidP="00D07DE1">
            <w:pPr>
              <w:spacing w:after="0" w:line="240" w:lineRule="auto"/>
              <w:ind w:left="14" w:right="71" w:hanging="14"/>
              <w:rPr>
                <w:szCs w:val="24"/>
              </w:rPr>
            </w:pPr>
            <w:r w:rsidRPr="00D07DE1">
              <w:rPr>
                <w:szCs w:val="24"/>
              </w:rPr>
              <w:t xml:space="preserve">3. Конкурентные преимущества работы с российской компанией, ключевые особенности продукции, выгода для потенциального покупателя. Сравнительная таблица с другими производителями (по возможности). </w:t>
            </w:r>
          </w:p>
          <w:p w:rsidR="00D07DE1" w:rsidRPr="00D07DE1" w:rsidRDefault="00D07DE1" w:rsidP="00D07DE1">
            <w:pPr>
              <w:spacing w:after="0" w:line="240" w:lineRule="auto"/>
              <w:ind w:left="14" w:right="71" w:hanging="14"/>
              <w:rPr>
                <w:szCs w:val="24"/>
              </w:rPr>
            </w:pPr>
            <w:r w:rsidRPr="00D07DE1">
              <w:rPr>
                <w:szCs w:val="24"/>
              </w:rPr>
              <w:t xml:space="preserve">4. Информация о продукции/услугах: качественные фото, характеристики, описание услуг (уникальные технологии, ноу-хау). </w:t>
            </w:r>
          </w:p>
          <w:p w:rsidR="00D07DE1" w:rsidRPr="00D07DE1" w:rsidRDefault="00D07DE1" w:rsidP="00D07DE1">
            <w:pPr>
              <w:spacing w:after="0" w:line="240" w:lineRule="auto"/>
              <w:ind w:left="14" w:right="71" w:hanging="14"/>
              <w:rPr>
                <w:szCs w:val="24"/>
              </w:rPr>
            </w:pPr>
            <w:r w:rsidRPr="00D07DE1">
              <w:rPr>
                <w:szCs w:val="24"/>
              </w:rPr>
              <w:t xml:space="preserve">5. Гарантия, сервис, доступность компании для решения оперативных задач, филиальная сеть. </w:t>
            </w:r>
          </w:p>
          <w:p w:rsidR="00D07DE1" w:rsidRPr="00D07DE1" w:rsidRDefault="00D07DE1" w:rsidP="00D07DE1">
            <w:pPr>
              <w:spacing w:after="0" w:line="240" w:lineRule="auto"/>
              <w:ind w:left="14" w:right="71" w:hanging="14"/>
              <w:rPr>
                <w:szCs w:val="24"/>
              </w:rPr>
            </w:pPr>
            <w:r w:rsidRPr="00D07DE1">
              <w:rPr>
                <w:szCs w:val="24"/>
              </w:rPr>
              <w:t xml:space="preserve">6. Ключевые партнеры, самые крупные реализованные проекты (при наличии международных компаний и проектов — обязательно). </w:t>
            </w:r>
          </w:p>
          <w:p w:rsidR="00D07DE1" w:rsidRPr="00D07DE1" w:rsidRDefault="00D07DE1" w:rsidP="00D07DE1">
            <w:pPr>
              <w:spacing w:after="0" w:line="240" w:lineRule="auto"/>
              <w:ind w:left="14" w:right="71" w:hanging="14"/>
              <w:rPr>
                <w:szCs w:val="24"/>
              </w:rPr>
            </w:pPr>
            <w:r w:rsidRPr="00D07DE1">
              <w:rPr>
                <w:szCs w:val="24"/>
              </w:rPr>
              <w:t xml:space="preserve">7. Достижения, награды, сертификаты (международные), патенты, упоминания в СМИ. </w:t>
            </w:r>
          </w:p>
          <w:p w:rsidR="00D07DE1" w:rsidRDefault="00D07DE1" w:rsidP="00D07DE1">
            <w:pPr>
              <w:pStyle w:val="Default"/>
              <w:rPr>
                <w:rFonts w:ascii="Times New Roman" w:hAnsi="Times New Roman" w:cs="Times New Roman"/>
              </w:rPr>
            </w:pPr>
            <w:r w:rsidRPr="00D07DE1">
              <w:rPr>
                <w:rFonts w:ascii="Times New Roman" w:hAnsi="Times New Roman" w:cs="Times New Roman"/>
              </w:rPr>
              <w:t>8. Контактные данные, ссылка на сайт (на англ. яз., при наличии).</w:t>
            </w:r>
          </w:p>
          <w:p w:rsidR="00EA750E" w:rsidRDefault="00EA750E" w:rsidP="00D07DE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FB4D4E">
              <w:rPr>
                <w:rFonts w:ascii="Times New Roman" w:hAnsi="Times New Roman" w:cs="Times New Roman"/>
              </w:rPr>
              <w:t>перевод текста на требуемый иностранный язык</w:t>
            </w:r>
          </w:p>
          <w:p w:rsidR="00EA750E" w:rsidRPr="00D07DE1" w:rsidRDefault="00EA750E" w:rsidP="00EA750E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C70C95" w:rsidRPr="00D07DE1" w:rsidTr="00CC3DFE">
        <w:tc>
          <w:tcPr>
            <w:tcW w:w="2269" w:type="dxa"/>
          </w:tcPr>
          <w:p w:rsidR="00C70C95" w:rsidRPr="00D07DE1" w:rsidRDefault="00C70C95" w:rsidP="00D07DE1">
            <w:pPr>
              <w:spacing w:after="0" w:line="240" w:lineRule="auto"/>
              <w:ind w:left="14" w:right="-106" w:hanging="14"/>
              <w:jc w:val="left"/>
              <w:rPr>
                <w:szCs w:val="24"/>
              </w:rPr>
            </w:pPr>
            <w:r w:rsidRPr="00D07DE1">
              <w:rPr>
                <w:szCs w:val="24"/>
              </w:rPr>
              <w:t>Результат предоставления услуги</w:t>
            </w:r>
          </w:p>
        </w:tc>
        <w:tc>
          <w:tcPr>
            <w:tcW w:w="8363" w:type="dxa"/>
          </w:tcPr>
          <w:p w:rsidR="00C70C95" w:rsidRPr="00D07DE1" w:rsidRDefault="00C70C95" w:rsidP="00EA750E">
            <w:pPr>
              <w:spacing w:after="0" w:line="240" w:lineRule="auto"/>
              <w:ind w:left="14" w:right="71" w:hanging="14"/>
              <w:rPr>
                <w:szCs w:val="24"/>
              </w:rPr>
            </w:pPr>
            <w:r w:rsidRPr="00D07DE1">
              <w:rPr>
                <w:szCs w:val="24"/>
              </w:rPr>
              <w:t xml:space="preserve">В рамках данной услуги Исполнитель предоставляет Заказчику </w:t>
            </w:r>
            <w:r w:rsidR="00EA750E">
              <w:rPr>
                <w:szCs w:val="24"/>
              </w:rPr>
              <w:t>коммерческое предложение для компании</w:t>
            </w:r>
            <w:r w:rsidRPr="00D07DE1">
              <w:rPr>
                <w:szCs w:val="24"/>
              </w:rPr>
              <w:t xml:space="preserve"> на иностранных языках в электронном виде, соответствующие качеству и требованиям, указанным в конкретной заявке на оказание услуги, оформленной между Сторонами.</w:t>
            </w:r>
          </w:p>
        </w:tc>
      </w:tr>
      <w:tr w:rsidR="00C70C95" w:rsidRPr="00D07DE1" w:rsidTr="00CC3DFE">
        <w:tc>
          <w:tcPr>
            <w:tcW w:w="2269" w:type="dxa"/>
          </w:tcPr>
          <w:p w:rsidR="00C70C95" w:rsidRPr="00D07DE1" w:rsidRDefault="00C70C95" w:rsidP="00D07DE1">
            <w:pPr>
              <w:spacing w:after="0" w:line="240" w:lineRule="auto"/>
              <w:ind w:left="14" w:right="71" w:hanging="14"/>
              <w:jc w:val="left"/>
              <w:rPr>
                <w:szCs w:val="24"/>
              </w:rPr>
            </w:pPr>
            <w:r w:rsidRPr="00D07DE1">
              <w:rPr>
                <w:szCs w:val="24"/>
              </w:rPr>
              <w:t>Срок оказания услуги</w:t>
            </w:r>
          </w:p>
        </w:tc>
        <w:tc>
          <w:tcPr>
            <w:tcW w:w="8363" w:type="dxa"/>
          </w:tcPr>
          <w:p w:rsidR="00C70C95" w:rsidRPr="00D07DE1" w:rsidRDefault="00C70C95" w:rsidP="00CC3DFE">
            <w:pPr>
              <w:spacing w:after="0" w:line="240" w:lineRule="auto"/>
              <w:ind w:left="14" w:right="71" w:hanging="14"/>
              <w:rPr>
                <w:szCs w:val="24"/>
              </w:rPr>
            </w:pPr>
            <w:r w:rsidRPr="00D07DE1">
              <w:rPr>
                <w:szCs w:val="24"/>
              </w:rPr>
              <w:t>20 (двадцат</w:t>
            </w:r>
            <w:r w:rsidR="00CC3DFE">
              <w:rPr>
                <w:szCs w:val="24"/>
              </w:rPr>
              <w:t>ь</w:t>
            </w:r>
            <w:r w:rsidRPr="00D07DE1">
              <w:rPr>
                <w:szCs w:val="24"/>
              </w:rPr>
              <w:t>) рабочих дней с даты оформления Сторонами соответствующей заявки на оказание услуги.</w:t>
            </w:r>
          </w:p>
        </w:tc>
      </w:tr>
      <w:tr w:rsidR="00C70C95" w:rsidRPr="00D07DE1" w:rsidTr="00CC3DFE">
        <w:tc>
          <w:tcPr>
            <w:tcW w:w="2269" w:type="dxa"/>
          </w:tcPr>
          <w:p w:rsidR="00C70C95" w:rsidRPr="00D07DE1" w:rsidRDefault="00C70C95" w:rsidP="00D07DE1">
            <w:pPr>
              <w:spacing w:after="0" w:line="240" w:lineRule="auto"/>
              <w:ind w:left="14" w:right="71" w:hanging="14"/>
              <w:jc w:val="left"/>
              <w:rPr>
                <w:szCs w:val="24"/>
              </w:rPr>
            </w:pPr>
            <w:r w:rsidRPr="00D07DE1">
              <w:rPr>
                <w:szCs w:val="24"/>
              </w:rPr>
              <w:t>Порядок сдачи-приемки результатов услуг</w:t>
            </w:r>
          </w:p>
        </w:tc>
        <w:tc>
          <w:tcPr>
            <w:tcW w:w="8363" w:type="dxa"/>
          </w:tcPr>
          <w:p w:rsidR="00C70C95" w:rsidRPr="00D07DE1" w:rsidRDefault="00C70C95" w:rsidP="00D07DE1">
            <w:pPr>
              <w:spacing w:after="0" w:line="240" w:lineRule="auto"/>
              <w:ind w:left="14" w:right="71" w:hanging="14"/>
              <w:rPr>
                <w:szCs w:val="24"/>
              </w:rPr>
            </w:pPr>
            <w:r w:rsidRPr="00D07DE1">
              <w:rPr>
                <w:szCs w:val="24"/>
              </w:rPr>
              <w:t>Факт оказания услуг Исполнителем и передачи готовых материалов посредством электронных средств связи или электронно-цифровых носителей подтверждается подписанием Сторонами акта сдачи-приемки оказанных услуг. Стороны обязуются подписать акт сдачи-приемки оказанных услуг не позднее 3 (трех) дней с момента оказания услуг по договору.</w:t>
            </w:r>
            <w:bookmarkStart w:id="0" w:name="_GoBack"/>
            <w:bookmarkEnd w:id="0"/>
            <w:r w:rsidRPr="00D07DE1">
              <w:rPr>
                <w:szCs w:val="24"/>
              </w:rPr>
              <w:t xml:space="preserve"> Акт сдачи-приемки оказанных услуг может быть не подписан при наличии любых не совпадений в качестве и требованиях к материалам, указанным в оформленной сторонами заявке на оказание услуги.</w:t>
            </w:r>
          </w:p>
        </w:tc>
      </w:tr>
      <w:tr w:rsidR="00C70C95" w:rsidRPr="00D07DE1" w:rsidTr="00CC3DFE">
        <w:tc>
          <w:tcPr>
            <w:tcW w:w="2269" w:type="dxa"/>
          </w:tcPr>
          <w:p w:rsidR="00C70C95" w:rsidRPr="00D07DE1" w:rsidRDefault="00C70C95" w:rsidP="00D07DE1">
            <w:pPr>
              <w:spacing w:after="0" w:line="240" w:lineRule="auto"/>
              <w:ind w:left="14" w:right="71" w:hanging="14"/>
              <w:jc w:val="left"/>
              <w:rPr>
                <w:szCs w:val="24"/>
              </w:rPr>
            </w:pPr>
            <w:r w:rsidRPr="00D07DE1">
              <w:rPr>
                <w:szCs w:val="24"/>
              </w:rPr>
              <w:t>Стоимость оказания услуг</w:t>
            </w:r>
          </w:p>
        </w:tc>
        <w:tc>
          <w:tcPr>
            <w:tcW w:w="8363" w:type="dxa"/>
          </w:tcPr>
          <w:p w:rsidR="009C1774" w:rsidRPr="00D07DE1" w:rsidRDefault="009D4F93" w:rsidP="00EA750E">
            <w:pPr>
              <w:spacing w:after="0" w:line="240" w:lineRule="auto"/>
              <w:ind w:left="14" w:right="71" w:hanging="14"/>
              <w:rPr>
                <w:szCs w:val="24"/>
              </w:rPr>
            </w:pPr>
            <w:r w:rsidRPr="00D07DE1">
              <w:rPr>
                <w:szCs w:val="24"/>
              </w:rPr>
              <w:t>Исполнитель указывает стоимость у</w:t>
            </w:r>
            <w:r w:rsidR="00D07DE1">
              <w:rPr>
                <w:szCs w:val="24"/>
              </w:rPr>
              <w:t xml:space="preserve">слуг за 1 </w:t>
            </w:r>
            <w:r w:rsidR="00EA750E">
              <w:rPr>
                <w:szCs w:val="24"/>
              </w:rPr>
              <w:t>страницу коммерческого предложения</w:t>
            </w:r>
            <w:r w:rsidR="00E350E6">
              <w:rPr>
                <w:szCs w:val="24"/>
              </w:rPr>
              <w:t xml:space="preserve"> на </w:t>
            </w:r>
            <w:r w:rsidR="00425D39">
              <w:rPr>
                <w:szCs w:val="24"/>
              </w:rPr>
              <w:t>английском</w:t>
            </w:r>
            <w:r w:rsidR="00E350E6">
              <w:rPr>
                <w:szCs w:val="24"/>
              </w:rPr>
              <w:t xml:space="preserve"> языке</w:t>
            </w:r>
            <w:r w:rsidR="009C1774">
              <w:rPr>
                <w:szCs w:val="24"/>
              </w:rPr>
              <w:t xml:space="preserve">. </w:t>
            </w:r>
            <w:r w:rsidR="009C1774" w:rsidRPr="009C1774">
              <w:rPr>
                <w:szCs w:val="24"/>
              </w:rPr>
              <w:t>Прочие расходы Исполнитель берет на себя.</w:t>
            </w:r>
            <w:r w:rsidR="009C1774">
              <w:rPr>
                <w:szCs w:val="24"/>
              </w:rPr>
              <w:t xml:space="preserve"> </w:t>
            </w:r>
            <w:r w:rsidR="00D07DE1">
              <w:rPr>
                <w:szCs w:val="24"/>
              </w:rPr>
              <w:t xml:space="preserve">Конкретная стоимость </w:t>
            </w:r>
            <w:r w:rsidRPr="00D07DE1">
              <w:rPr>
                <w:szCs w:val="24"/>
              </w:rPr>
              <w:t>о</w:t>
            </w:r>
            <w:r w:rsidR="00C70C95" w:rsidRPr="00D07DE1">
              <w:rPr>
                <w:szCs w:val="24"/>
              </w:rPr>
              <w:t>пределяется индивидуально по каждому заказу и устанавливается в оформленной между сторонами заявке на оказание услуги.</w:t>
            </w:r>
          </w:p>
        </w:tc>
      </w:tr>
    </w:tbl>
    <w:p w:rsidR="00BF52EC" w:rsidRPr="00D07DE1" w:rsidRDefault="00BF52EC" w:rsidP="006C7BC3">
      <w:pPr>
        <w:spacing w:after="0" w:line="276" w:lineRule="auto"/>
        <w:ind w:left="0" w:right="71" w:firstLine="0"/>
        <w:jc w:val="left"/>
        <w:rPr>
          <w:szCs w:val="24"/>
        </w:rPr>
      </w:pPr>
    </w:p>
    <w:sectPr w:rsidR="00BF52EC" w:rsidRPr="00D07DE1" w:rsidSect="00D07DE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rce">
    <w:altName w:val="Circe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56"/>
    <w:rsid w:val="00003202"/>
    <w:rsid w:val="00071FB6"/>
    <w:rsid w:val="000A6EA5"/>
    <w:rsid w:val="000D7FAF"/>
    <w:rsid w:val="001007FA"/>
    <w:rsid w:val="00146BA5"/>
    <w:rsid w:val="0018701A"/>
    <w:rsid w:val="002202E1"/>
    <w:rsid w:val="002238F1"/>
    <w:rsid w:val="00296EBA"/>
    <w:rsid w:val="002A319D"/>
    <w:rsid w:val="00381556"/>
    <w:rsid w:val="00386137"/>
    <w:rsid w:val="00415B76"/>
    <w:rsid w:val="00425D39"/>
    <w:rsid w:val="004D29E8"/>
    <w:rsid w:val="004E7004"/>
    <w:rsid w:val="00575E03"/>
    <w:rsid w:val="005B1BCA"/>
    <w:rsid w:val="005F2625"/>
    <w:rsid w:val="00674C15"/>
    <w:rsid w:val="006C7BC3"/>
    <w:rsid w:val="007977BE"/>
    <w:rsid w:val="00806D46"/>
    <w:rsid w:val="00812040"/>
    <w:rsid w:val="00883354"/>
    <w:rsid w:val="008C0DDA"/>
    <w:rsid w:val="009C1774"/>
    <w:rsid w:val="009D4F93"/>
    <w:rsid w:val="00B153B5"/>
    <w:rsid w:val="00B40F8F"/>
    <w:rsid w:val="00B84658"/>
    <w:rsid w:val="00BF52EC"/>
    <w:rsid w:val="00C70C95"/>
    <w:rsid w:val="00CC3DFE"/>
    <w:rsid w:val="00D04BE1"/>
    <w:rsid w:val="00D07DE1"/>
    <w:rsid w:val="00D558AA"/>
    <w:rsid w:val="00DA322D"/>
    <w:rsid w:val="00DD677B"/>
    <w:rsid w:val="00DD6EDF"/>
    <w:rsid w:val="00E350E6"/>
    <w:rsid w:val="00EA750E"/>
    <w:rsid w:val="00F61F33"/>
    <w:rsid w:val="00FA2F35"/>
    <w:rsid w:val="00FB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5F51D"/>
  <w15:chartTrackingRefBased/>
  <w15:docId w15:val="{CB5B84CB-1B27-4EB7-8A15-C582D4B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7FA"/>
    <w:pPr>
      <w:spacing w:after="17" w:line="263" w:lineRule="auto"/>
      <w:ind w:left="29" w:right="58" w:firstLine="74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1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TableGrid">
    <w:name w:val="TableGrid"/>
    <w:rsid w:val="005F26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6C7BC3"/>
    <w:pPr>
      <w:autoSpaceDE w:val="0"/>
      <w:autoSpaceDN w:val="0"/>
      <w:adjustRightInd w:val="0"/>
      <w:spacing w:after="0" w:line="240" w:lineRule="auto"/>
    </w:pPr>
    <w:rPr>
      <w:rFonts w:ascii="Circe" w:hAnsi="Circe" w:cs="Circe"/>
      <w:color w:val="000000"/>
      <w:sz w:val="24"/>
      <w:szCs w:val="24"/>
    </w:rPr>
  </w:style>
  <w:style w:type="paragraph" w:styleId="a6">
    <w:name w:val="No Spacing"/>
    <w:uiPriority w:val="1"/>
    <w:qFormat/>
    <w:rsid w:val="00EA750E"/>
    <w:pPr>
      <w:spacing w:after="0" w:line="240" w:lineRule="auto"/>
    </w:pPr>
  </w:style>
  <w:style w:type="paragraph" w:styleId="a7">
    <w:name w:val="List Paragraph"/>
    <w:basedOn w:val="a"/>
    <w:link w:val="a8"/>
    <w:uiPriority w:val="34"/>
    <w:qFormat/>
    <w:rsid w:val="00EA750E"/>
    <w:pPr>
      <w:spacing w:after="0" w:line="240" w:lineRule="auto"/>
      <w:ind w:left="720" w:right="0" w:firstLine="0"/>
      <w:contextualSpacing/>
      <w:jc w:val="left"/>
    </w:pPr>
    <w:rPr>
      <w:rFonts w:eastAsia="Batang"/>
      <w:color w:val="auto"/>
      <w:szCs w:val="24"/>
      <w:lang w:eastAsia="ko-KR"/>
    </w:rPr>
  </w:style>
  <w:style w:type="character" w:customStyle="1" w:styleId="a8">
    <w:name w:val="Абзац списка Знак"/>
    <w:link w:val="a7"/>
    <w:uiPriority w:val="34"/>
    <w:locked/>
    <w:rsid w:val="00EA750E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Дилара Марданова</cp:lastModifiedBy>
  <cp:revision>19</cp:revision>
  <cp:lastPrinted>2021-05-25T06:17:00Z</cp:lastPrinted>
  <dcterms:created xsi:type="dcterms:W3CDTF">2020-06-17T07:01:00Z</dcterms:created>
  <dcterms:modified xsi:type="dcterms:W3CDTF">2022-04-06T05:17:00Z</dcterms:modified>
</cp:coreProperties>
</file>