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BE" w:rsidRPr="0045328B" w:rsidRDefault="007977BE" w:rsidP="008702CD">
      <w:pPr>
        <w:spacing w:before="40" w:after="40" w:line="240" w:lineRule="auto"/>
        <w:ind w:left="14" w:right="-284" w:firstLine="709"/>
        <w:jc w:val="right"/>
        <w:rPr>
          <w:sz w:val="20"/>
          <w:szCs w:val="20"/>
        </w:rPr>
      </w:pPr>
    </w:p>
    <w:p w:rsidR="00386137" w:rsidRPr="0045328B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 w:val="20"/>
          <w:szCs w:val="20"/>
        </w:rPr>
      </w:pPr>
    </w:p>
    <w:p w:rsidR="001007FA" w:rsidRPr="0045328B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 w:val="20"/>
          <w:szCs w:val="20"/>
        </w:rPr>
      </w:pPr>
      <w:r w:rsidRPr="0045328B">
        <w:rPr>
          <w:b/>
          <w:sz w:val="20"/>
          <w:szCs w:val="20"/>
        </w:rPr>
        <w:t>ФОРМА КОММЕРЧЕСКОГО ПРЕДЛОЖЕНИЯ</w:t>
      </w:r>
      <w:bookmarkStart w:id="0" w:name="_GoBack"/>
      <w:bookmarkEnd w:id="0"/>
      <w:r w:rsidR="00E564ED" w:rsidRPr="0045328B">
        <w:rPr>
          <w:b/>
          <w:sz w:val="20"/>
          <w:szCs w:val="20"/>
        </w:rPr>
        <w:t>*</w:t>
      </w:r>
      <w:r w:rsidR="00E6748A" w:rsidRPr="0045328B">
        <w:rPr>
          <w:b/>
          <w:sz w:val="20"/>
          <w:szCs w:val="20"/>
        </w:rPr>
        <w:t xml:space="preserve"> </w:t>
      </w:r>
    </w:p>
    <w:p w:rsidR="00CE6EAB" w:rsidRPr="0045328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0"/>
          <w:szCs w:val="20"/>
        </w:rPr>
      </w:pPr>
    </w:p>
    <w:p w:rsidR="00CE6EAB" w:rsidRPr="0045328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0"/>
          <w:szCs w:val="20"/>
        </w:rPr>
      </w:pPr>
      <w:r w:rsidRPr="0045328B">
        <w:rPr>
          <w:b/>
          <w:color w:val="FF0000"/>
          <w:sz w:val="20"/>
          <w:szCs w:val="20"/>
        </w:rPr>
        <w:t>НА ОФИЦИАЛЬНОМ БЛАНКЕ ИСПОЛНИТЕЛЯ</w:t>
      </w: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686"/>
        <w:gridCol w:w="6946"/>
      </w:tblGrid>
      <w:tr w:rsidR="001007FA" w:rsidRPr="0045328B" w:rsidTr="0045328B">
        <w:tc>
          <w:tcPr>
            <w:tcW w:w="3686" w:type="dxa"/>
          </w:tcPr>
          <w:p w:rsidR="001007FA" w:rsidRPr="0045328B" w:rsidRDefault="00757D26" w:rsidP="00E6748A">
            <w:pPr>
              <w:spacing w:before="40" w:after="40" w:line="240" w:lineRule="auto"/>
              <w:ind w:left="14" w:right="-175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Наименование </w:t>
            </w:r>
            <w:r w:rsidR="00E977F1" w:rsidRPr="0045328B">
              <w:rPr>
                <w:sz w:val="20"/>
                <w:szCs w:val="20"/>
              </w:rPr>
              <w:t>Исполнителя</w:t>
            </w:r>
            <w:r w:rsidR="00ED3969" w:rsidRPr="0045328B">
              <w:rPr>
                <w:sz w:val="20"/>
                <w:szCs w:val="20"/>
              </w:rPr>
              <w:t>, участвующего в конкурсном отборе</w:t>
            </w:r>
            <w:r w:rsidR="00CE6EAB" w:rsidRPr="0045328B">
              <w:rPr>
                <w:sz w:val="20"/>
                <w:szCs w:val="20"/>
              </w:rPr>
              <w:t xml:space="preserve"> </w:t>
            </w:r>
            <w:r w:rsidR="005841A6" w:rsidRPr="0045328B">
              <w:rPr>
                <w:sz w:val="20"/>
                <w:szCs w:val="20"/>
              </w:rPr>
              <w:t xml:space="preserve">(полное наименование, </w:t>
            </w:r>
            <w:r w:rsidR="00E6748A" w:rsidRPr="0045328B">
              <w:rPr>
                <w:sz w:val="20"/>
                <w:szCs w:val="20"/>
              </w:rPr>
              <w:t>И</w:t>
            </w:r>
            <w:r w:rsidR="00CE6EAB" w:rsidRPr="0045328B">
              <w:rPr>
                <w:sz w:val="20"/>
                <w:szCs w:val="20"/>
              </w:rPr>
              <w:t>НН</w:t>
            </w:r>
            <w:r w:rsidR="005841A6" w:rsidRPr="0045328B">
              <w:rPr>
                <w:sz w:val="20"/>
                <w:szCs w:val="20"/>
              </w:rPr>
              <w:t>)</w:t>
            </w:r>
          </w:p>
        </w:tc>
        <w:tc>
          <w:tcPr>
            <w:tcW w:w="6946" w:type="dxa"/>
          </w:tcPr>
          <w:p w:rsidR="001007FA" w:rsidRPr="0045328B" w:rsidRDefault="001007FA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</w:p>
        </w:tc>
      </w:tr>
      <w:tr w:rsidR="00E21687" w:rsidRPr="0045328B" w:rsidTr="0045328B">
        <w:tc>
          <w:tcPr>
            <w:tcW w:w="3686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6946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</w:p>
        </w:tc>
      </w:tr>
      <w:tr w:rsidR="00E21687" w:rsidRPr="0045328B" w:rsidTr="0045328B">
        <w:trPr>
          <w:trHeight w:val="56"/>
        </w:trPr>
        <w:tc>
          <w:tcPr>
            <w:tcW w:w="3686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Срок оказания услуги</w:t>
            </w:r>
          </w:p>
        </w:tc>
        <w:tc>
          <w:tcPr>
            <w:tcW w:w="6946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b/>
                <w:sz w:val="20"/>
                <w:szCs w:val="20"/>
              </w:rPr>
            </w:pPr>
          </w:p>
        </w:tc>
      </w:tr>
      <w:tr w:rsidR="00E21687" w:rsidRPr="0045328B" w:rsidTr="0045328B">
        <w:tc>
          <w:tcPr>
            <w:tcW w:w="3686" w:type="dxa"/>
          </w:tcPr>
          <w:p w:rsidR="00E21687" w:rsidRPr="0045328B" w:rsidRDefault="00E21687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Стоимость оказания услуг</w:t>
            </w:r>
          </w:p>
        </w:tc>
        <w:tc>
          <w:tcPr>
            <w:tcW w:w="6946" w:type="dxa"/>
          </w:tcPr>
          <w:p w:rsidR="00AE6EA3" w:rsidRPr="0045328B" w:rsidRDefault="00AE6EA3" w:rsidP="00F7645E">
            <w:pPr>
              <w:spacing w:after="0"/>
              <w:ind w:right="30" w:firstLine="0"/>
              <w:rPr>
                <w:sz w:val="20"/>
                <w:szCs w:val="20"/>
              </w:rPr>
            </w:pPr>
          </w:p>
          <w:p w:rsidR="00E6748A" w:rsidRPr="0045328B" w:rsidRDefault="00E6748A" w:rsidP="00E564ED">
            <w:pPr>
              <w:spacing w:after="0" w:line="240" w:lineRule="auto"/>
              <w:ind w:right="30" w:firstLine="0"/>
              <w:rPr>
                <w:sz w:val="20"/>
                <w:szCs w:val="20"/>
              </w:rPr>
            </w:pPr>
          </w:p>
        </w:tc>
      </w:tr>
      <w:tr w:rsidR="00E21687" w:rsidRPr="0045328B" w:rsidTr="0045328B">
        <w:tc>
          <w:tcPr>
            <w:tcW w:w="3686" w:type="dxa"/>
          </w:tcPr>
          <w:p w:rsidR="00E21687" w:rsidRPr="0045328B" w:rsidRDefault="00E21687" w:rsidP="00E016CA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Наличие опыта проведения услуг, аналогичных предмету конкурсного отбора</w:t>
            </w:r>
            <w:r w:rsidR="008702CD" w:rsidRPr="0045328B">
              <w:rPr>
                <w:sz w:val="20"/>
                <w:szCs w:val="20"/>
              </w:rPr>
              <w:t xml:space="preserve"> </w:t>
            </w:r>
            <w:r w:rsidR="00DA5804" w:rsidRPr="0045328B">
              <w:rPr>
                <w:sz w:val="20"/>
                <w:szCs w:val="20"/>
              </w:rPr>
              <w:t>(</w:t>
            </w:r>
            <w:r w:rsidR="00DA5804" w:rsidRPr="0045328B">
              <w:rPr>
                <w:sz w:val="20"/>
                <w:szCs w:val="20"/>
                <w:u w:val="single"/>
              </w:rPr>
              <w:t>за последние 12 месяцев</w:t>
            </w:r>
            <w:r w:rsidR="00DA5804" w:rsidRPr="0045328B">
              <w:rPr>
                <w:sz w:val="20"/>
                <w:szCs w:val="20"/>
              </w:rPr>
              <w:t>, предшествующих дате размещения объявления о конкурсном отборе)</w:t>
            </w:r>
            <w:r w:rsidR="00E564ED" w:rsidRPr="0045328B">
              <w:rPr>
                <w:sz w:val="20"/>
                <w:szCs w:val="20"/>
              </w:rPr>
              <w:t>**</w:t>
            </w:r>
          </w:p>
        </w:tc>
        <w:tc>
          <w:tcPr>
            <w:tcW w:w="6946" w:type="dxa"/>
          </w:tcPr>
          <w:p w:rsidR="00836075" w:rsidRPr="0045328B" w:rsidRDefault="00836075" w:rsidP="008702CD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- </w:t>
            </w:r>
            <w:r w:rsidR="008702CD" w:rsidRPr="0045328B">
              <w:rPr>
                <w:sz w:val="20"/>
                <w:szCs w:val="20"/>
              </w:rPr>
              <w:t xml:space="preserve">общее </w:t>
            </w:r>
            <w:r w:rsidRPr="0045328B">
              <w:rPr>
                <w:sz w:val="20"/>
                <w:szCs w:val="20"/>
              </w:rPr>
              <w:t>количеств</w:t>
            </w:r>
            <w:r w:rsidR="008702CD" w:rsidRPr="0045328B">
              <w:rPr>
                <w:sz w:val="20"/>
                <w:szCs w:val="20"/>
              </w:rPr>
              <w:t>о</w:t>
            </w:r>
            <w:r w:rsidRPr="0045328B">
              <w:rPr>
                <w:sz w:val="20"/>
                <w:szCs w:val="20"/>
              </w:rPr>
              <w:t xml:space="preserve"> оказанных услуг </w:t>
            </w:r>
          </w:p>
          <w:p w:rsidR="00E21687" w:rsidRPr="0045328B" w:rsidRDefault="00836075" w:rsidP="0028286B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 </w:t>
            </w:r>
          </w:p>
        </w:tc>
      </w:tr>
      <w:tr w:rsidR="00FC7351" w:rsidRPr="0045328B" w:rsidTr="0045328B">
        <w:tc>
          <w:tcPr>
            <w:tcW w:w="3686" w:type="dxa"/>
          </w:tcPr>
          <w:p w:rsidR="00FC7351" w:rsidRPr="0045328B" w:rsidRDefault="00FC7351" w:rsidP="00FC7351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  <w:r w:rsidRPr="00FC7351">
              <w:rPr>
                <w:sz w:val="20"/>
                <w:szCs w:val="20"/>
              </w:rPr>
              <w:t xml:space="preserve">Конверсия (наличие экспортных контрактов) от реализованной услуги </w:t>
            </w:r>
          </w:p>
        </w:tc>
        <w:tc>
          <w:tcPr>
            <w:tcW w:w="6946" w:type="dxa"/>
          </w:tcPr>
          <w:p w:rsidR="00FC7351" w:rsidRPr="0045328B" w:rsidRDefault="00FC7351" w:rsidP="00654E06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</w:p>
        </w:tc>
      </w:tr>
      <w:tr w:rsidR="00E21687" w:rsidRPr="0045328B" w:rsidTr="0045328B">
        <w:tc>
          <w:tcPr>
            <w:tcW w:w="3686" w:type="dxa"/>
          </w:tcPr>
          <w:p w:rsidR="00E21687" w:rsidRPr="0045328B" w:rsidRDefault="001E45C5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946" w:type="dxa"/>
          </w:tcPr>
          <w:p w:rsidR="00224F33" w:rsidRPr="0045328B" w:rsidRDefault="00224F33" w:rsidP="008702CD">
            <w:pPr>
              <w:spacing w:before="40" w:after="40" w:line="240" w:lineRule="auto"/>
              <w:ind w:left="14" w:right="71" w:hanging="14"/>
              <w:jc w:val="left"/>
              <w:rPr>
                <w:sz w:val="20"/>
                <w:szCs w:val="20"/>
              </w:rPr>
            </w:pPr>
          </w:p>
        </w:tc>
      </w:tr>
      <w:tr w:rsidR="00E21687" w:rsidRPr="0045328B" w:rsidTr="0045328B">
        <w:tc>
          <w:tcPr>
            <w:tcW w:w="3686" w:type="dxa"/>
          </w:tcPr>
          <w:p w:rsidR="00224F33" w:rsidRPr="0045328B" w:rsidRDefault="001E45C5" w:rsidP="00DA5804">
            <w:pPr>
              <w:spacing w:before="40" w:after="40" w:line="240" w:lineRule="auto"/>
              <w:ind w:left="14" w:right="-102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45328B" w:rsidRDefault="00A067C9" w:rsidP="00DA5804">
            <w:pPr>
              <w:spacing w:before="40" w:after="40" w:line="240" w:lineRule="auto"/>
              <w:ind w:left="14" w:right="-102" w:hanging="14"/>
              <w:jc w:val="left"/>
              <w:rPr>
                <w:sz w:val="20"/>
                <w:szCs w:val="20"/>
              </w:rPr>
            </w:pPr>
            <w:r w:rsidRPr="0045328B">
              <w:rPr>
                <w:sz w:val="20"/>
                <w:szCs w:val="20"/>
              </w:rPr>
              <w:t>(</w:t>
            </w:r>
            <w:r w:rsidRPr="0045328B">
              <w:rPr>
                <w:sz w:val="20"/>
                <w:szCs w:val="20"/>
                <w:u w:val="single"/>
              </w:rPr>
              <w:t>за последние 1</w:t>
            </w:r>
            <w:r w:rsidR="00DA5804" w:rsidRPr="0045328B">
              <w:rPr>
                <w:sz w:val="20"/>
                <w:szCs w:val="20"/>
                <w:u w:val="single"/>
              </w:rPr>
              <w:t>2</w:t>
            </w:r>
            <w:r w:rsidRPr="0045328B">
              <w:rPr>
                <w:sz w:val="20"/>
                <w:szCs w:val="20"/>
                <w:u w:val="single"/>
              </w:rPr>
              <w:t xml:space="preserve"> месяцев</w:t>
            </w:r>
            <w:r w:rsidRPr="0045328B">
              <w:rPr>
                <w:sz w:val="20"/>
                <w:szCs w:val="20"/>
              </w:rPr>
              <w:t>, предшествующих дате размещения объявления о конкурсном отборе)</w:t>
            </w:r>
            <w:r w:rsidR="00E564ED" w:rsidRPr="0045328B">
              <w:rPr>
                <w:sz w:val="20"/>
                <w:szCs w:val="20"/>
              </w:rPr>
              <w:t>***</w:t>
            </w:r>
            <w:r w:rsidRPr="004532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46" w:type="dxa"/>
          </w:tcPr>
          <w:p w:rsidR="00E21687" w:rsidRPr="0045328B" w:rsidRDefault="00E21687" w:rsidP="00224F33">
            <w:pPr>
              <w:spacing w:before="40" w:after="40" w:line="240" w:lineRule="auto"/>
              <w:ind w:left="0" w:right="71" w:hanging="14"/>
              <w:jc w:val="left"/>
              <w:rPr>
                <w:sz w:val="20"/>
                <w:szCs w:val="20"/>
              </w:rPr>
            </w:pPr>
          </w:p>
        </w:tc>
      </w:tr>
    </w:tbl>
    <w:p w:rsidR="0045328B" w:rsidRDefault="0045328B" w:rsidP="0045328B">
      <w:pPr>
        <w:spacing w:after="0" w:line="240" w:lineRule="auto"/>
        <w:ind w:left="-851" w:right="-284" w:firstLine="567"/>
        <w:rPr>
          <w:rFonts w:eastAsia="SimSun" w:cs="Mangal"/>
          <w:color w:val="auto"/>
          <w:kern w:val="2"/>
          <w:sz w:val="20"/>
          <w:szCs w:val="20"/>
          <w:lang w:eastAsia="zh-CN" w:bidi="hi-IN"/>
        </w:rPr>
      </w:pPr>
    </w:p>
    <w:p w:rsidR="0045328B" w:rsidRPr="0045328B" w:rsidRDefault="0045328B" w:rsidP="0045328B">
      <w:pPr>
        <w:spacing w:after="0" w:line="240" w:lineRule="auto"/>
        <w:ind w:left="-851" w:right="-568" w:firstLine="567"/>
        <w:rPr>
          <w:color w:val="auto"/>
          <w:sz w:val="20"/>
          <w:szCs w:val="20"/>
        </w:rPr>
      </w:pPr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«Настоящим ____________________(наименование исполнителя) заверяет и гарантирует, что не имеют гражданства иностранных(ого) государств(а), совершающих(его) в отношении Российской Федерации, российских юридических и физических лиц недружественные действия, а также местом регистрации, местом преимущественного ведения хозяйственной деятельности или извлечения прибыли от деятельности не являются(</w:t>
      </w:r>
      <w:proofErr w:type="spellStart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ется</w:t>
      </w:r>
      <w:proofErr w:type="spellEnd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) указанные(</w:t>
      </w:r>
      <w:proofErr w:type="spellStart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ое</w:t>
      </w:r>
      <w:proofErr w:type="spellEnd"/>
      <w:r w:rsidRPr="0045328B">
        <w:rPr>
          <w:rFonts w:eastAsia="SimSun" w:cs="Mangal"/>
          <w:color w:val="auto"/>
          <w:kern w:val="2"/>
          <w:sz w:val="20"/>
          <w:szCs w:val="20"/>
          <w:lang w:eastAsia="zh-CN" w:bidi="hi-IN"/>
        </w:rPr>
        <w:t>) государства(о), перечень которых установлен Распоряжением Правительства РФ от 05.03.2022 г. № 430-р».</w:t>
      </w:r>
    </w:p>
    <w:p w:rsidR="00E564ED" w:rsidRDefault="00E564ED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45328B" w:rsidRPr="0045328B" w:rsidRDefault="0045328B" w:rsidP="0045328B">
      <w:pPr>
        <w:spacing w:before="40" w:after="40" w:line="240" w:lineRule="auto"/>
        <w:ind w:left="-709" w:right="-284" w:firstLine="709"/>
        <w:jc w:val="left"/>
        <w:rPr>
          <w:sz w:val="20"/>
          <w:szCs w:val="20"/>
        </w:rPr>
      </w:pPr>
    </w:p>
    <w:p w:rsidR="0045328B" w:rsidRPr="0045328B" w:rsidRDefault="0045328B" w:rsidP="0045328B">
      <w:pPr>
        <w:ind w:left="-709" w:right="7" w:firstLine="0"/>
        <w:rPr>
          <w:color w:val="FF0000"/>
          <w:sz w:val="20"/>
          <w:szCs w:val="20"/>
        </w:rPr>
      </w:pPr>
      <w:r w:rsidRPr="0045328B">
        <w:rPr>
          <w:color w:val="FF0000"/>
          <w:sz w:val="20"/>
          <w:szCs w:val="20"/>
        </w:rPr>
        <w:t>РУКОВОДИТЕЛЬ    __________________                                                             ПОДПИСЬ________________</w:t>
      </w:r>
    </w:p>
    <w:p w:rsidR="0045328B" w:rsidRPr="0045328B" w:rsidRDefault="0045328B" w:rsidP="0045328B">
      <w:pPr>
        <w:ind w:left="-709" w:right="7" w:firstLine="0"/>
        <w:rPr>
          <w:sz w:val="20"/>
          <w:szCs w:val="20"/>
        </w:rPr>
      </w:pPr>
      <w:proofErr w:type="spellStart"/>
      <w:r w:rsidRPr="0045328B">
        <w:rPr>
          <w:color w:val="FF0000"/>
          <w:sz w:val="20"/>
          <w:szCs w:val="20"/>
        </w:rPr>
        <w:t>м.п</w:t>
      </w:r>
      <w:proofErr w:type="spellEnd"/>
      <w:r w:rsidRPr="0045328B">
        <w:rPr>
          <w:color w:val="FF0000"/>
          <w:sz w:val="20"/>
          <w:szCs w:val="20"/>
        </w:rPr>
        <w:t>.</w:t>
      </w:r>
      <w:r w:rsidRPr="0045328B">
        <w:rPr>
          <w:color w:val="FF0000"/>
          <w:sz w:val="20"/>
          <w:szCs w:val="20"/>
        </w:rPr>
        <w:tab/>
      </w:r>
    </w:p>
    <w:p w:rsidR="0039622B" w:rsidRDefault="0039622B" w:rsidP="00E6748A">
      <w:pPr>
        <w:spacing w:after="0" w:line="240" w:lineRule="auto"/>
        <w:ind w:left="-709" w:right="-284" w:firstLine="709"/>
        <w:rPr>
          <w:rFonts w:eastAsiaTheme="minorHAnsi"/>
          <w:b/>
          <w:color w:val="auto"/>
          <w:sz w:val="20"/>
          <w:szCs w:val="20"/>
          <w:lang w:eastAsia="en-US"/>
        </w:rPr>
      </w:pPr>
    </w:p>
    <w:p w:rsidR="00E6748A" w:rsidRPr="0045328B" w:rsidRDefault="00E564ED" w:rsidP="00E6748A">
      <w:pPr>
        <w:spacing w:after="0" w:line="240" w:lineRule="auto"/>
        <w:ind w:left="-709" w:right="-284" w:firstLine="709"/>
        <w:rPr>
          <w:rFonts w:eastAsiaTheme="minorHAnsi"/>
          <w:b/>
          <w:color w:val="auto"/>
          <w:sz w:val="20"/>
          <w:szCs w:val="20"/>
          <w:lang w:eastAsia="en-US"/>
        </w:rPr>
      </w:pPr>
      <w:r w:rsidRPr="0045328B">
        <w:rPr>
          <w:rFonts w:eastAsiaTheme="minorHAnsi"/>
          <w:b/>
          <w:color w:val="auto"/>
          <w:sz w:val="20"/>
          <w:szCs w:val="20"/>
          <w:lang w:eastAsia="en-US"/>
        </w:rPr>
        <w:t>*Документы, которые являются неотъемлемой частью Коммерческого предложения</w:t>
      </w:r>
      <w:r w:rsidR="00E6748A" w:rsidRPr="0045328B">
        <w:rPr>
          <w:rFonts w:eastAsiaTheme="minorHAnsi"/>
          <w:b/>
          <w:color w:val="auto"/>
          <w:sz w:val="20"/>
          <w:szCs w:val="20"/>
          <w:lang w:eastAsia="en-US"/>
        </w:rPr>
        <w:t>:</w:t>
      </w:r>
    </w:p>
    <w:p w:rsidR="00E564ED" w:rsidRPr="0045328B" w:rsidRDefault="00E564ED" w:rsidP="00E6748A">
      <w:pPr>
        <w:spacing w:after="0" w:line="240" w:lineRule="auto"/>
        <w:ind w:left="-709" w:right="-284" w:firstLine="709"/>
        <w:rPr>
          <w:rFonts w:eastAsiaTheme="minorHAnsi"/>
          <w:i/>
          <w:color w:val="auto"/>
          <w:sz w:val="20"/>
          <w:szCs w:val="20"/>
          <w:u w:val="single"/>
          <w:lang w:eastAsia="en-US"/>
        </w:rPr>
      </w:pP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i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 xml:space="preserve">5.4.2. </w:t>
      </w:r>
      <w:r w:rsidRPr="0039622B">
        <w:rPr>
          <w:rFonts w:eastAsiaTheme="minorHAnsi"/>
          <w:i/>
          <w:color w:val="auto"/>
          <w:sz w:val="20"/>
          <w:szCs w:val="20"/>
          <w:lang w:eastAsia="en-US"/>
        </w:rPr>
        <w:t>Для юридических лиц: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актуальная выписка из Единого государственного реестра юридических лиц, полученная с использованием сервиса Федеральной налоговой службы «Проверь себя и контрагента», датированная не ранее 30 (тридцати) календарных дней даты представления документов;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копия устава юридического лица (титульная и последняя страница, страницы с описанием органов управления юридического лица и их полномочий);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копии документов, подтверждающих полномочия на подписание договоров (доверенность, решения суда, распоряжение государственных органов и пр.), в случае подписания договора представителем юридического лица;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информация о банковских реквизитах (в произвольной форме).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i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 xml:space="preserve">5.4.3. </w:t>
      </w:r>
      <w:r w:rsidRPr="0039622B">
        <w:rPr>
          <w:rFonts w:eastAsiaTheme="minorHAnsi"/>
          <w:i/>
          <w:color w:val="auto"/>
          <w:sz w:val="20"/>
          <w:szCs w:val="20"/>
          <w:lang w:eastAsia="en-US"/>
        </w:rPr>
        <w:t>Для индивидуальных предпринимателей: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актуальная выписка из Единого государственного реестра индивидуальных предпринимателей, полученная с использованием сервиса Федеральной налоговой службы «Проверь себя и контрагента», датированная не ранее 30 (тридцати) календарных дней даты представления документов;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копии документов, подтверждающих полномочия на подписание договоров (доверенность, решения суда и пр.), в случае подписания договора представителем индивидуального предпринимателя;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информация о банковских реквизитах (в произвольной форме).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 xml:space="preserve">3.5.3. </w:t>
      </w:r>
      <w:r w:rsidRPr="0039622B">
        <w:rPr>
          <w:rFonts w:eastAsiaTheme="minorHAnsi"/>
          <w:i/>
          <w:color w:val="auto"/>
          <w:sz w:val="20"/>
          <w:szCs w:val="20"/>
          <w:lang w:eastAsia="en-US"/>
        </w:rPr>
        <w:t>Для физических лиц: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копия паспорта физического лица (для граждан РФ) (страницы с фото – и действующей регистрацией). Для иностранных граждан предоставляются копии документов, подтверждающих их право на пребывание на территории РФ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 с копией нотариально заверенного перевода на русский язык;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копия СНИЛС;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копия ИНН (при наличии);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lastRenderedPageBreak/>
        <w:t>- справка о постановке на учет физического лица в качестве налогоплательщика налога на профессиональный доход, сформированная через личный кабинет налогоплательщика или через приложение «Мой налог» (предоставляется физическими лицами, применяющими специальный налоговый режим «Налог на профессиональный доход»);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согласие на обработку персональных данных (по форме Приложения № 1 к настоящему Регламенту);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копии документов, подтверждающие полномочия на подписание договоров (доверенность, оформленная в порядке, предусмотренном законодательством РФ», решения суда и пр.), в случае подписания договора представителем физического лица;</w:t>
      </w:r>
    </w:p>
    <w:p w:rsidR="0039622B" w:rsidRPr="0039622B" w:rsidRDefault="0039622B" w:rsidP="0039622B">
      <w:pPr>
        <w:spacing w:after="0" w:line="240" w:lineRule="auto"/>
        <w:ind w:left="-851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39622B">
        <w:rPr>
          <w:rFonts w:eastAsiaTheme="minorHAnsi"/>
          <w:color w:val="auto"/>
          <w:sz w:val="20"/>
          <w:szCs w:val="20"/>
          <w:lang w:eastAsia="en-US"/>
        </w:rPr>
        <w:t>- информация о банковских реквизитах (в произвольной форме).</w:t>
      </w:r>
    </w:p>
    <w:p w:rsidR="00004BB8" w:rsidRPr="0045328B" w:rsidRDefault="00004BB8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004BB8" w:rsidRPr="0045328B" w:rsidRDefault="00004BB8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004BB8" w:rsidRPr="0045328B" w:rsidRDefault="00004BB8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</w:p>
    <w:p w:rsidR="00CE6EAB" w:rsidRPr="0045328B" w:rsidRDefault="00E564ED" w:rsidP="00E6748A">
      <w:pPr>
        <w:spacing w:after="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45328B">
        <w:rPr>
          <w:rFonts w:eastAsiaTheme="minorHAnsi"/>
          <w:b/>
          <w:color w:val="auto"/>
          <w:sz w:val="20"/>
          <w:szCs w:val="20"/>
          <w:lang w:eastAsia="en-US"/>
        </w:rPr>
        <w:t>**</w:t>
      </w:r>
      <w:r w:rsidR="00CE6EAB" w:rsidRPr="0045328B">
        <w:rPr>
          <w:rFonts w:eastAsiaTheme="minorHAnsi"/>
          <w:color w:val="auto"/>
          <w:sz w:val="20"/>
          <w:szCs w:val="20"/>
          <w:lang w:eastAsia="en-US"/>
        </w:rPr>
        <w:t xml:space="preserve">Копии документов (акты выполненных работ), подтверждающих опыт оказания исполнителем услуг и/или мероприятий аналогичных предмету конкурсного отбора за </w:t>
      </w:r>
      <w:r w:rsidRPr="0045328B">
        <w:rPr>
          <w:sz w:val="20"/>
          <w:szCs w:val="20"/>
        </w:rPr>
        <w:t>последние</w:t>
      </w:r>
      <w:r w:rsidRPr="0045328B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CE6EAB" w:rsidRPr="0045328B">
        <w:rPr>
          <w:rFonts w:eastAsiaTheme="minorHAnsi"/>
          <w:color w:val="auto"/>
          <w:sz w:val="20"/>
          <w:szCs w:val="20"/>
          <w:lang w:eastAsia="en-US"/>
        </w:rPr>
        <w:t>12 (двенадцать) месяцев, предшествующих дате подачи заявки на участие в отборе.</w:t>
      </w:r>
    </w:p>
    <w:p w:rsidR="00E564ED" w:rsidRPr="0045328B" w:rsidRDefault="00E564ED" w:rsidP="00E6748A">
      <w:pPr>
        <w:spacing w:before="40" w:after="40" w:line="240" w:lineRule="auto"/>
        <w:ind w:left="-709" w:right="-284" w:firstLine="709"/>
        <w:rPr>
          <w:rFonts w:eastAsiaTheme="minorHAnsi"/>
          <w:b/>
          <w:color w:val="auto"/>
          <w:sz w:val="20"/>
          <w:szCs w:val="20"/>
          <w:lang w:eastAsia="en-US"/>
        </w:rPr>
      </w:pPr>
    </w:p>
    <w:p w:rsidR="00CE6EAB" w:rsidRPr="0045328B" w:rsidRDefault="00E564ED" w:rsidP="00E6748A">
      <w:pPr>
        <w:spacing w:before="40" w:after="40" w:line="240" w:lineRule="auto"/>
        <w:ind w:left="-709" w:right="-284" w:firstLine="709"/>
        <w:rPr>
          <w:rFonts w:eastAsiaTheme="minorHAnsi"/>
          <w:color w:val="auto"/>
          <w:sz w:val="20"/>
          <w:szCs w:val="20"/>
          <w:lang w:eastAsia="en-US"/>
        </w:rPr>
      </w:pPr>
      <w:r w:rsidRPr="0045328B">
        <w:rPr>
          <w:rFonts w:eastAsiaTheme="minorHAnsi"/>
          <w:b/>
          <w:color w:val="auto"/>
          <w:sz w:val="20"/>
          <w:szCs w:val="20"/>
          <w:lang w:eastAsia="en-US"/>
        </w:rPr>
        <w:t>***</w:t>
      </w:r>
      <w:r w:rsidR="00CE6EAB" w:rsidRPr="0045328B">
        <w:rPr>
          <w:rFonts w:eastAsiaTheme="minorHAnsi"/>
          <w:color w:val="auto"/>
          <w:sz w:val="20"/>
          <w:szCs w:val="20"/>
          <w:lang w:eastAsia="en-US"/>
        </w:rPr>
        <w:t xml:space="preserve">Копии </w:t>
      </w:r>
      <w:r w:rsidR="00CE6EAB" w:rsidRPr="0045328B">
        <w:rPr>
          <w:sz w:val="20"/>
          <w:szCs w:val="20"/>
        </w:rPr>
        <w:t xml:space="preserve">документов, подтверждающих деловую репутацию исполнителя (благодарственные письма,)  за последние 12 </w:t>
      </w:r>
      <w:r w:rsidR="00CE6EAB" w:rsidRPr="0045328B">
        <w:rPr>
          <w:rFonts w:eastAsiaTheme="minorHAnsi"/>
          <w:color w:val="auto"/>
          <w:sz w:val="20"/>
          <w:szCs w:val="20"/>
          <w:lang w:eastAsia="en-US"/>
        </w:rPr>
        <w:t xml:space="preserve">(двенадцать) </w:t>
      </w:r>
      <w:r w:rsidR="00CE6EAB" w:rsidRPr="0045328B">
        <w:rPr>
          <w:sz w:val="20"/>
          <w:szCs w:val="20"/>
        </w:rPr>
        <w:t xml:space="preserve">месяцев, предшествующих дате размещения объявления о конкурсном отборе. </w:t>
      </w:r>
      <w:r w:rsidR="00CE6EAB" w:rsidRPr="0045328B">
        <w:rPr>
          <w:rFonts w:eastAsiaTheme="minorHAnsi"/>
          <w:color w:val="auto"/>
          <w:sz w:val="20"/>
          <w:szCs w:val="20"/>
          <w:lang w:eastAsia="en-US"/>
        </w:rPr>
        <w:t xml:space="preserve"> </w:t>
      </w:r>
    </w:p>
    <w:p w:rsidR="00CE6EAB" w:rsidRPr="0045328B" w:rsidRDefault="00CE6EAB" w:rsidP="00E6748A">
      <w:pPr>
        <w:spacing w:before="40" w:after="40" w:line="240" w:lineRule="auto"/>
        <w:ind w:left="-709" w:right="-284" w:firstLine="709"/>
        <w:jc w:val="left"/>
        <w:rPr>
          <w:sz w:val="20"/>
          <w:szCs w:val="20"/>
        </w:rPr>
      </w:pPr>
    </w:p>
    <w:p w:rsidR="0045328B" w:rsidRPr="0045328B" w:rsidRDefault="0045328B" w:rsidP="00E6748A">
      <w:pPr>
        <w:spacing w:before="40" w:after="40" w:line="240" w:lineRule="auto"/>
        <w:ind w:left="-709" w:right="-284" w:firstLine="709"/>
        <w:jc w:val="left"/>
        <w:rPr>
          <w:sz w:val="20"/>
          <w:szCs w:val="20"/>
        </w:rPr>
      </w:pPr>
    </w:p>
    <w:p w:rsidR="0045328B" w:rsidRPr="0045328B" w:rsidRDefault="0045328B" w:rsidP="00E6748A">
      <w:pPr>
        <w:spacing w:before="40" w:after="40" w:line="240" w:lineRule="auto"/>
        <w:ind w:left="-709" w:right="-284" w:firstLine="709"/>
        <w:jc w:val="left"/>
        <w:rPr>
          <w:sz w:val="20"/>
          <w:szCs w:val="20"/>
        </w:rPr>
      </w:pPr>
    </w:p>
    <w:sectPr w:rsidR="0045328B" w:rsidRPr="0045328B" w:rsidSect="003962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04BB8"/>
    <w:rsid w:val="000C675A"/>
    <w:rsid w:val="000D7FAF"/>
    <w:rsid w:val="001007FA"/>
    <w:rsid w:val="0014246E"/>
    <w:rsid w:val="0018701A"/>
    <w:rsid w:val="001C245B"/>
    <w:rsid w:val="001E45C5"/>
    <w:rsid w:val="001F17C9"/>
    <w:rsid w:val="00224F33"/>
    <w:rsid w:val="0028286B"/>
    <w:rsid w:val="00296EBA"/>
    <w:rsid w:val="002A319D"/>
    <w:rsid w:val="00381556"/>
    <w:rsid w:val="00386137"/>
    <w:rsid w:val="0039622B"/>
    <w:rsid w:val="00400D3E"/>
    <w:rsid w:val="0045328B"/>
    <w:rsid w:val="004D29E8"/>
    <w:rsid w:val="004E7004"/>
    <w:rsid w:val="005841A6"/>
    <w:rsid w:val="005B1BCA"/>
    <w:rsid w:val="005F2625"/>
    <w:rsid w:val="005F5675"/>
    <w:rsid w:val="006414D3"/>
    <w:rsid w:val="00654E06"/>
    <w:rsid w:val="00663370"/>
    <w:rsid w:val="00757D26"/>
    <w:rsid w:val="007977BE"/>
    <w:rsid w:val="00806D46"/>
    <w:rsid w:val="00836075"/>
    <w:rsid w:val="008702CD"/>
    <w:rsid w:val="008A1347"/>
    <w:rsid w:val="008C0DDA"/>
    <w:rsid w:val="00933A68"/>
    <w:rsid w:val="00A067C9"/>
    <w:rsid w:val="00AE6EA3"/>
    <w:rsid w:val="00B40F8F"/>
    <w:rsid w:val="00B84658"/>
    <w:rsid w:val="00C84A88"/>
    <w:rsid w:val="00C85342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77F1"/>
    <w:rsid w:val="00ED3969"/>
    <w:rsid w:val="00F7645E"/>
    <w:rsid w:val="00FA2F35"/>
    <w:rsid w:val="00FB068B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7569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Дилара Марданова</cp:lastModifiedBy>
  <cp:revision>48</cp:revision>
  <cp:lastPrinted>2022-04-04T05:19:00Z</cp:lastPrinted>
  <dcterms:created xsi:type="dcterms:W3CDTF">2020-06-04T07:00:00Z</dcterms:created>
  <dcterms:modified xsi:type="dcterms:W3CDTF">2022-05-24T10:16:00Z</dcterms:modified>
</cp:coreProperties>
</file>