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FC" w:rsidRPr="006E696A" w:rsidRDefault="00BE79FC" w:rsidP="006E6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9FC" w:rsidRPr="006E696A" w:rsidRDefault="00BE79FC" w:rsidP="006E696A">
      <w:pPr>
        <w:spacing w:after="0" w:line="240" w:lineRule="auto"/>
        <w:ind w:left="-709" w:right="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96A">
        <w:rPr>
          <w:rFonts w:ascii="Times New Roman" w:hAnsi="Times New Roman" w:cs="Times New Roman"/>
          <w:b/>
          <w:sz w:val="24"/>
          <w:szCs w:val="24"/>
        </w:rPr>
        <w:t>ТЕХНИЧЕСКОЕ ЗАДАНИЕ НА ОКАЗАНИЕ УСЛУГИ</w:t>
      </w:r>
    </w:p>
    <w:p w:rsidR="00BE79FC" w:rsidRPr="006E696A" w:rsidRDefault="00BE79FC" w:rsidP="006E696A">
      <w:pPr>
        <w:spacing w:after="0" w:line="240" w:lineRule="auto"/>
        <w:ind w:left="14" w:right="71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7513"/>
      </w:tblGrid>
      <w:tr w:rsidR="00BE79FC" w:rsidRPr="006E696A" w:rsidTr="006E696A">
        <w:tc>
          <w:tcPr>
            <w:tcW w:w="3119" w:type="dxa"/>
          </w:tcPr>
          <w:p w:rsidR="00BE79FC" w:rsidRPr="006E696A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13" w:type="dxa"/>
          </w:tcPr>
          <w:p w:rsidR="00BE79FC" w:rsidRPr="006E696A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BE79FC" w:rsidRPr="006E696A" w:rsidTr="006E696A">
        <w:tc>
          <w:tcPr>
            <w:tcW w:w="3119" w:type="dxa"/>
          </w:tcPr>
          <w:p w:rsidR="00BE79FC" w:rsidRPr="006E696A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Получатели услуги</w:t>
            </w:r>
          </w:p>
        </w:tc>
        <w:tc>
          <w:tcPr>
            <w:tcW w:w="7513" w:type="dxa"/>
          </w:tcPr>
          <w:p w:rsidR="00BE79FC" w:rsidRPr="006E696A" w:rsidRDefault="006E696A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79FC" w:rsidRPr="006E696A">
              <w:rPr>
                <w:rFonts w:ascii="Times New Roman" w:hAnsi="Times New Roman" w:cs="Times New Roman"/>
                <w:sz w:val="24"/>
                <w:szCs w:val="24"/>
              </w:rPr>
              <w:t>убъекты малого и среднего предпринимательства, зарегистрированные в установленном порядке на территории Астраханской области</w:t>
            </w: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СМСП АО)</w:t>
            </w:r>
          </w:p>
        </w:tc>
      </w:tr>
      <w:tr w:rsidR="00BE79FC" w:rsidRPr="006E696A" w:rsidTr="006E696A">
        <w:tc>
          <w:tcPr>
            <w:tcW w:w="3119" w:type="dxa"/>
          </w:tcPr>
          <w:p w:rsidR="00BE79FC" w:rsidRPr="006E696A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513" w:type="dxa"/>
          </w:tcPr>
          <w:p w:rsidR="00BE79FC" w:rsidRPr="006E696A" w:rsidRDefault="00E92615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</w:tr>
      <w:tr w:rsidR="00BE79FC" w:rsidRPr="006E696A" w:rsidTr="006E696A">
        <w:trPr>
          <w:trHeight w:val="1632"/>
        </w:trPr>
        <w:tc>
          <w:tcPr>
            <w:tcW w:w="3119" w:type="dxa"/>
          </w:tcPr>
          <w:p w:rsidR="00BE79FC" w:rsidRPr="006E696A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513" w:type="dxa"/>
          </w:tcPr>
          <w:p w:rsidR="00E92615" w:rsidRPr="006E696A" w:rsidRDefault="00E92615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</w:t>
            </w:r>
            <w:r w:rsidR="006E696A" w:rsidRPr="006E696A"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оформление.</w:t>
            </w:r>
          </w:p>
          <w:p w:rsidR="00E92615" w:rsidRPr="006E696A" w:rsidRDefault="00E92615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951" w:rsidRPr="006E696A" w:rsidRDefault="006E696A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Требуемые в результате получения услуги документы</w:t>
            </w:r>
            <w:r w:rsidR="004B6951" w:rsidRPr="006E6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E696A" w:rsidRPr="006E696A" w:rsidRDefault="006E696A" w:rsidP="006E696A">
            <w:pPr>
              <w:ind w:left="14" w:right="7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- декларация о соответствии техническому регламенту Таможенного союза 005/2011 «О безопасности упаковки»: «Упаковка полимерная: пленка полиэтиленовая марок М, Н, Т, СТ полотно, </w:t>
            </w:r>
            <w:proofErr w:type="spellStart"/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полурукав</w:t>
            </w:r>
            <w:proofErr w:type="spellEnd"/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, рукав и рукав с фальцовкой, окрашенная и неокрашенная, стабилизированная и нестабилизированная в рулонах, марка Н для контакта с пищевыми продуктами, изготовленная по ГОСТ 10354-82»;</w:t>
            </w:r>
          </w:p>
          <w:p w:rsidR="00A66F50" w:rsidRPr="006E696A" w:rsidRDefault="006E696A" w:rsidP="006E696A">
            <w:pPr>
              <w:ind w:left="14" w:right="71" w:firstLine="2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- декларация о соответствии техническому регламенту Таможенного союза 005/2011 «О безопасности упаковки»: «Упаковка полимерная: пакеты полиэтиленовые, пакеты-вкладыши из полиэтиленовой пленки для продукции промышленного и бытового назначения, бесцветные и окрашенные, с вырубными ручками и без ручек, в том числе для упаковывания пищевой продукции».</w:t>
            </w:r>
          </w:p>
        </w:tc>
      </w:tr>
      <w:tr w:rsidR="00695F33" w:rsidRPr="006E696A" w:rsidTr="006E696A">
        <w:trPr>
          <w:trHeight w:val="715"/>
        </w:trPr>
        <w:tc>
          <w:tcPr>
            <w:tcW w:w="3119" w:type="dxa"/>
          </w:tcPr>
          <w:p w:rsidR="00695F33" w:rsidRPr="006E696A" w:rsidRDefault="00695F33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</w:t>
            </w:r>
            <w:r w:rsidR="000645C1" w:rsidRPr="006E696A">
              <w:rPr>
                <w:rFonts w:ascii="Times New Roman" w:hAnsi="Times New Roman" w:cs="Times New Roman"/>
                <w:sz w:val="24"/>
                <w:szCs w:val="24"/>
              </w:rPr>
              <w:t>конкурсного отбора</w:t>
            </w:r>
          </w:p>
        </w:tc>
        <w:tc>
          <w:tcPr>
            <w:tcW w:w="7513" w:type="dxa"/>
          </w:tcPr>
          <w:p w:rsidR="00695F33" w:rsidRPr="006E696A" w:rsidRDefault="00695F33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наличие опыта осуществления поставок, выполнения работ или оказания услуг, соответствующих предмету конкурсного отбора</w:t>
            </w:r>
          </w:p>
        </w:tc>
      </w:tr>
      <w:tr w:rsidR="004B6951" w:rsidRPr="006E696A" w:rsidTr="006E696A">
        <w:trPr>
          <w:trHeight w:val="806"/>
        </w:trPr>
        <w:tc>
          <w:tcPr>
            <w:tcW w:w="3119" w:type="dxa"/>
          </w:tcPr>
          <w:p w:rsidR="004B6951" w:rsidRPr="006E696A" w:rsidRDefault="004B6951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</w:t>
            </w:r>
            <w:r w:rsidR="006E696A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форме коммерческого предложения</w:t>
            </w:r>
          </w:p>
        </w:tc>
        <w:tc>
          <w:tcPr>
            <w:tcW w:w="7513" w:type="dxa"/>
          </w:tcPr>
          <w:p w:rsidR="004B6951" w:rsidRPr="006E696A" w:rsidRDefault="006E696A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6951" w:rsidRPr="006E696A">
              <w:rPr>
                <w:rFonts w:ascii="Times New Roman" w:hAnsi="Times New Roman" w:cs="Times New Roman"/>
                <w:sz w:val="24"/>
                <w:szCs w:val="24"/>
              </w:rPr>
              <w:t>оммерческие предложения на участие в конкурсном отборе должны быть подготовлены по форм</w:t>
            </w:r>
            <w:r w:rsidR="0052753B" w:rsidRPr="006E696A">
              <w:rPr>
                <w:rFonts w:ascii="Times New Roman" w:hAnsi="Times New Roman" w:cs="Times New Roman"/>
                <w:sz w:val="24"/>
                <w:szCs w:val="24"/>
              </w:rPr>
              <w:t>е приложения к настоящему техническому заданию</w:t>
            </w:r>
          </w:p>
        </w:tc>
      </w:tr>
      <w:tr w:rsidR="0052753B" w:rsidRPr="006E696A" w:rsidTr="006E696A">
        <w:trPr>
          <w:trHeight w:val="1071"/>
        </w:trPr>
        <w:tc>
          <w:tcPr>
            <w:tcW w:w="3119" w:type="dxa"/>
          </w:tcPr>
          <w:p w:rsidR="0052753B" w:rsidRPr="006E696A" w:rsidRDefault="0052753B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</w:t>
            </w:r>
          </w:p>
        </w:tc>
        <w:tc>
          <w:tcPr>
            <w:tcW w:w="7513" w:type="dxa"/>
          </w:tcPr>
          <w:p w:rsidR="0052753B" w:rsidRPr="006E696A" w:rsidRDefault="006E696A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53B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оказанные Исполнителем услуги производятся </w:t>
            </w: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СМСП АО и </w:t>
            </w:r>
            <w:r w:rsidR="0052753B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</w:t>
            </w: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со-финансирования </w:t>
            </w:r>
            <w:r w:rsidR="0052753B" w:rsidRPr="006E696A">
              <w:rPr>
                <w:rFonts w:ascii="Times New Roman" w:hAnsi="Times New Roman" w:cs="Times New Roman"/>
                <w:sz w:val="24"/>
                <w:szCs w:val="24"/>
              </w:rPr>
              <w:t>в безналичной форме, путем перечисления денежных средств на расчетный счет Исполнителя по факту оказания услуг после подписания обеими сторонами акта оказания услуг в течение 15 (пятнадцати) рабочих дней.</w:t>
            </w:r>
          </w:p>
        </w:tc>
      </w:tr>
      <w:tr w:rsidR="0052753B" w:rsidRPr="006E696A" w:rsidTr="006E696A">
        <w:trPr>
          <w:trHeight w:val="1030"/>
        </w:trPr>
        <w:tc>
          <w:tcPr>
            <w:tcW w:w="3119" w:type="dxa"/>
          </w:tcPr>
          <w:p w:rsidR="0052753B" w:rsidRPr="006E696A" w:rsidRDefault="0052753B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513" w:type="dxa"/>
          </w:tcPr>
          <w:p w:rsidR="0052753B" w:rsidRPr="006E696A" w:rsidRDefault="006E696A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2753B" w:rsidRPr="006E696A">
              <w:rPr>
                <w:rFonts w:ascii="Times New Roman" w:hAnsi="Times New Roman" w:cs="Times New Roman"/>
                <w:sz w:val="24"/>
                <w:szCs w:val="24"/>
              </w:rPr>
              <w:t>ена договора включает в себя: расходы Исполнителя, связанные с выполнением обязательств по Договору, в том числе в цену договора входят все налоги, пошлины, сборы и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Федерации.</w:t>
            </w:r>
          </w:p>
        </w:tc>
      </w:tr>
      <w:tr w:rsidR="0052753B" w:rsidRPr="006E696A" w:rsidTr="006E696A">
        <w:trPr>
          <w:trHeight w:val="710"/>
        </w:trPr>
        <w:tc>
          <w:tcPr>
            <w:tcW w:w="3119" w:type="dxa"/>
          </w:tcPr>
          <w:p w:rsidR="0052753B" w:rsidRPr="006E696A" w:rsidRDefault="0052753B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третьих лиц</w:t>
            </w:r>
          </w:p>
        </w:tc>
        <w:tc>
          <w:tcPr>
            <w:tcW w:w="7513" w:type="dxa"/>
          </w:tcPr>
          <w:p w:rsidR="0052753B" w:rsidRPr="006E696A" w:rsidRDefault="0052753B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В процессе исполнения договора Поставщик/Подрядчик/Исполнитель вправе привлекать к выполнению работ третьих лиц (субподряд) оставаясь ответственным за действия третьих лиц, привлекаемых для исполнения договора, как за свои собственные.</w:t>
            </w:r>
          </w:p>
        </w:tc>
      </w:tr>
      <w:tr w:rsidR="00BE79FC" w:rsidRPr="006E696A" w:rsidTr="006E696A">
        <w:tc>
          <w:tcPr>
            <w:tcW w:w="3119" w:type="dxa"/>
          </w:tcPr>
          <w:p w:rsidR="00735ED6" w:rsidRPr="006E696A" w:rsidRDefault="00BE79FC" w:rsidP="006E696A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</w:p>
          <w:p w:rsidR="00BE79FC" w:rsidRPr="006E696A" w:rsidRDefault="00BE79FC" w:rsidP="006E696A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513" w:type="dxa"/>
          </w:tcPr>
          <w:p w:rsidR="000645C1" w:rsidRPr="006E696A" w:rsidRDefault="006E696A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45C1" w:rsidRPr="006E696A">
              <w:rPr>
                <w:rFonts w:ascii="Times New Roman" w:hAnsi="Times New Roman" w:cs="Times New Roman"/>
                <w:sz w:val="24"/>
                <w:szCs w:val="24"/>
              </w:rPr>
              <w:t>о итогам оказания услуг Исполнитель в случае принятия решения о выдаче сертификатов должен представить:</w:t>
            </w:r>
          </w:p>
          <w:p w:rsidR="006E696A" w:rsidRPr="006E696A" w:rsidRDefault="006E696A" w:rsidP="006E696A">
            <w:pPr>
              <w:ind w:left="14" w:right="7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- декларацию о соответствии техническому регламенту Таможенного союза 005/2011 «О безопасности упаковки»: «Упаковка полимерная: пленка полиэтиленовая марок М, Н, Т, СТ полотно, </w:t>
            </w:r>
            <w:proofErr w:type="spellStart"/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полурукав</w:t>
            </w:r>
            <w:proofErr w:type="spellEnd"/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, рукав и рукав с фальцовкой, окрашенная и неокрашенная, стабилизированная и нестабилизированная в рулонах, марка Н для контакта с пищевыми продуктами, изготовленная по ГОСТ 10354-82»;</w:t>
            </w:r>
          </w:p>
          <w:p w:rsidR="005F3B5B" w:rsidRDefault="006E696A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- декларацию о соответствии техническому регламенту Таможенного союза 005/2011 «О безопасности упаковки»: «Упаковка полимерная: пакеты полиэтиленовые, пакеты-вкладыши из полиэтиленовой пленки для продукции промышленного и бытового назначения, бесцветные и окрашенные, с вырубными ручками и без ручек, в том числе для упаковывания пищевой продукции».</w:t>
            </w:r>
          </w:p>
          <w:p w:rsidR="000645C1" w:rsidRPr="006E696A" w:rsidRDefault="000645C1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- акт приема-передачи оказанных услуг, составленный в трех экземплярах для Заказчика, Получателя услуг и Исполнителя;</w:t>
            </w:r>
          </w:p>
          <w:p w:rsidR="00BE79FC" w:rsidRPr="006E696A" w:rsidRDefault="000645C1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- счет за оказанные услуги.</w:t>
            </w:r>
          </w:p>
        </w:tc>
      </w:tr>
      <w:tr w:rsidR="00BE79FC" w:rsidRPr="006E696A" w:rsidTr="006E696A">
        <w:tc>
          <w:tcPr>
            <w:tcW w:w="3119" w:type="dxa"/>
          </w:tcPr>
          <w:p w:rsidR="00BE79FC" w:rsidRPr="006E696A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513" w:type="dxa"/>
          </w:tcPr>
          <w:p w:rsidR="00BE79FC" w:rsidRPr="006E696A" w:rsidRDefault="001E780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E79FC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Сорок пять</w:t>
            </w:r>
            <w:r w:rsidR="00BE79FC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) рабочих дней с даты </w:t>
            </w:r>
            <w:r w:rsidR="00695F33" w:rsidRPr="006E696A">
              <w:rPr>
                <w:rFonts w:ascii="Times New Roman" w:hAnsi="Times New Roman" w:cs="Times New Roman"/>
                <w:sz w:val="24"/>
                <w:szCs w:val="24"/>
              </w:rPr>
              <w:t>подписания договора</w:t>
            </w:r>
          </w:p>
        </w:tc>
      </w:tr>
      <w:tr w:rsidR="00BE79FC" w:rsidRPr="006E696A" w:rsidTr="006E696A">
        <w:tc>
          <w:tcPr>
            <w:tcW w:w="3119" w:type="dxa"/>
          </w:tcPr>
          <w:p w:rsidR="00BE79FC" w:rsidRPr="006E696A" w:rsidRDefault="00BE79FC" w:rsidP="006E696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513" w:type="dxa"/>
          </w:tcPr>
          <w:p w:rsidR="00BE79FC" w:rsidRPr="006E696A" w:rsidRDefault="006E696A" w:rsidP="006E696A">
            <w:pPr>
              <w:ind w:left="14" w:right="-1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E69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79FC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акт оказания услуг Исполнителем подтверждается подписанием Сторонами акта сдачи-приемки оказанных услуг. Стороны обязуются подписать акт сдачи-приемки оказанных услуг не позднее </w:t>
            </w:r>
            <w:r w:rsidR="005426DA" w:rsidRPr="006E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79FC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26DA" w:rsidRPr="006E696A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BE79FC" w:rsidRPr="006E696A">
              <w:rPr>
                <w:rFonts w:ascii="Times New Roman" w:hAnsi="Times New Roman" w:cs="Times New Roman"/>
                <w:sz w:val="24"/>
                <w:szCs w:val="24"/>
              </w:rPr>
              <w:t xml:space="preserve">) дней с момента оказания услуг по договору. </w:t>
            </w:r>
          </w:p>
        </w:tc>
      </w:tr>
    </w:tbl>
    <w:p w:rsidR="00BE79FC" w:rsidRPr="006E696A" w:rsidRDefault="00BE79FC" w:rsidP="006E69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79FC" w:rsidRPr="006E696A" w:rsidSect="006E696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4B"/>
    <w:rsid w:val="000645C1"/>
    <w:rsid w:val="001E780C"/>
    <w:rsid w:val="002A097C"/>
    <w:rsid w:val="00396F89"/>
    <w:rsid w:val="003C6165"/>
    <w:rsid w:val="00461C5F"/>
    <w:rsid w:val="004B6951"/>
    <w:rsid w:val="004F5DAF"/>
    <w:rsid w:val="00521D2A"/>
    <w:rsid w:val="0052753B"/>
    <w:rsid w:val="005426DA"/>
    <w:rsid w:val="005505FC"/>
    <w:rsid w:val="005F3B5B"/>
    <w:rsid w:val="006814CA"/>
    <w:rsid w:val="00695F33"/>
    <w:rsid w:val="006E696A"/>
    <w:rsid w:val="00735ED6"/>
    <w:rsid w:val="007449C7"/>
    <w:rsid w:val="007A7466"/>
    <w:rsid w:val="007D08F1"/>
    <w:rsid w:val="00837AA1"/>
    <w:rsid w:val="008A764B"/>
    <w:rsid w:val="009014DB"/>
    <w:rsid w:val="00A66F50"/>
    <w:rsid w:val="00B54E1E"/>
    <w:rsid w:val="00BB1043"/>
    <w:rsid w:val="00BE79FC"/>
    <w:rsid w:val="00D17AAF"/>
    <w:rsid w:val="00D4601D"/>
    <w:rsid w:val="00E92615"/>
    <w:rsid w:val="00EA3AFC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6EDD"/>
  <w15:chartTrackingRefBased/>
  <w15:docId w15:val="{9F9DC6DD-37EC-4354-8DCB-08BAEF0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6</cp:revision>
  <cp:lastPrinted>2022-07-25T06:50:00Z</cp:lastPrinted>
  <dcterms:created xsi:type="dcterms:W3CDTF">2021-11-23T05:19:00Z</dcterms:created>
  <dcterms:modified xsi:type="dcterms:W3CDTF">2022-07-25T06:50:00Z</dcterms:modified>
</cp:coreProperties>
</file>