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17" w:rsidRPr="00512117" w:rsidRDefault="00512117" w:rsidP="00512117">
      <w:pPr>
        <w:spacing w:after="0" w:line="240" w:lineRule="auto"/>
        <w:ind w:left="-142" w:right="-426" w:firstLine="426"/>
        <w:jc w:val="center"/>
        <w:rPr>
          <w:b/>
          <w:sz w:val="22"/>
        </w:rPr>
      </w:pPr>
      <w:r w:rsidRPr="00512117">
        <w:rPr>
          <w:b/>
          <w:sz w:val="22"/>
        </w:rPr>
        <w:t>СОГЛАШЕНИЕ О КОНФИДЕНЦИАЛЬНОСТИ</w:t>
      </w:r>
    </w:p>
    <w:p w:rsidR="00512117" w:rsidRPr="00512117" w:rsidRDefault="00512117" w:rsidP="00512117">
      <w:pPr>
        <w:spacing w:after="0" w:line="240" w:lineRule="auto"/>
        <w:ind w:left="-142" w:right="-426" w:firstLine="426"/>
        <w:jc w:val="left"/>
        <w:rPr>
          <w:sz w:val="22"/>
        </w:rPr>
      </w:pPr>
      <w:r w:rsidRPr="00512117">
        <w:rPr>
          <w:sz w:val="22"/>
        </w:rPr>
        <w:t xml:space="preserve"> </w:t>
      </w:r>
    </w:p>
    <w:p w:rsidR="00512117" w:rsidRPr="00512117" w:rsidRDefault="00512117" w:rsidP="00512117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right" w:pos="9708"/>
        </w:tabs>
        <w:spacing w:after="0" w:line="240" w:lineRule="auto"/>
        <w:ind w:left="-142" w:right="-426" w:firstLine="426"/>
        <w:jc w:val="left"/>
        <w:rPr>
          <w:sz w:val="22"/>
        </w:rPr>
      </w:pPr>
      <w:r w:rsidRPr="00512117">
        <w:rPr>
          <w:sz w:val="22"/>
        </w:rPr>
        <w:t xml:space="preserve">г. __________  </w:t>
      </w:r>
      <w:r w:rsidRPr="00512117">
        <w:rPr>
          <w:sz w:val="22"/>
        </w:rPr>
        <w:tab/>
        <w:t xml:space="preserve"> </w:t>
      </w:r>
      <w:r w:rsidRPr="00512117">
        <w:rPr>
          <w:sz w:val="22"/>
        </w:rPr>
        <w:tab/>
        <w:t xml:space="preserve"> </w:t>
      </w:r>
      <w:r w:rsidRPr="00512117">
        <w:rPr>
          <w:sz w:val="22"/>
        </w:rPr>
        <w:tab/>
        <w:t xml:space="preserve"> </w:t>
      </w:r>
      <w:r w:rsidRPr="00512117">
        <w:rPr>
          <w:sz w:val="22"/>
        </w:rPr>
        <w:tab/>
        <w:t xml:space="preserve">                                                                          «_____»_________ 202__ г.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jc w:val="left"/>
        <w:rPr>
          <w:sz w:val="22"/>
        </w:rPr>
      </w:pPr>
      <w:r w:rsidRPr="00512117">
        <w:rPr>
          <w:sz w:val="22"/>
        </w:rPr>
        <w:t xml:space="preserve">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Настоящее соглашение заключено между _____________________ в лице ___________________, действующего на основании __________ (далее – </w:t>
      </w:r>
      <w:r w:rsidRPr="00512117">
        <w:rPr>
          <w:b/>
          <w:sz w:val="22"/>
        </w:rPr>
        <w:t>Компания</w:t>
      </w:r>
      <w:r w:rsidRPr="00512117">
        <w:rPr>
          <w:sz w:val="22"/>
        </w:rPr>
        <w:t>), с одной стороны и Астраханским Фондом поддержки малого и среднего предпринимательства (</w:t>
      </w:r>
      <w:proofErr w:type="spellStart"/>
      <w:r w:rsidRPr="00512117">
        <w:rPr>
          <w:sz w:val="22"/>
        </w:rPr>
        <w:t>микрокредитная</w:t>
      </w:r>
      <w:proofErr w:type="spellEnd"/>
      <w:r w:rsidRPr="00512117">
        <w:rPr>
          <w:sz w:val="22"/>
        </w:rPr>
        <w:t xml:space="preserve"> компания) </w:t>
      </w:r>
      <w:r w:rsidR="006365AB">
        <w:rPr>
          <w:sz w:val="22"/>
        </w:rPr>
        <w:t xml:space="preserve">(далее – </w:t>
      </w:r>
      <w:r w:rsidR="006365AB" w:rsidRPr="006365AB">
        <w:rPr>
          <w:b/>
          <w:sz w:val="22"/>
        </w:rPr>
        <w:t>Фонд</w:t>
      </w:r>
      <w:r w:rsidR="006365AB">
        <w:rPr>
          <w:sz w:val="22"/>
        </w:rPr>
        <w:t xml:space="preserve">) </w:t>
      </w:r>
      <w:r w:rsidRPr="00512117">
        <w:rPr>
          <w:sz w:val="22"/>
        </w:rPr>
        <w:t xml:space="preserve">в лице ______________, действующего на основании _____________, с другой стороны.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 В случае необходимости вышеназванные стороны далее именуются «</w:t>
      </w:r>
      <w:r w:rsidRPr="00512117">
        <w:rPr>
          <w:b/>
          <w:sz w:val="22"/>
        </w:rPr>
        <w:t>Получающая сторона</w:t>
      </w:r>
      <w:r w:rsidRPr="00512117">
        <w:rPr>
          <w:sz w:val="22"/>
        </w:rPr>
        <w:t>», и/или «</w:t>
      </w:r>
      <w:r w:rsidRPr="00512117">
        <w:rPr>
          <w:b/>
          <w:sz w:val="22"/>
        </w:rPr>
        <w:t>Раскрывающая сторона</w:t>
      </w:r>
      <w:r w:rsidRPr="00512117">
        <w:rPr>
          <w:sz w:val="22"/>
        </w:rPr>
        <w:t>», если имеется в виду одна из сторон, «</w:t>
      </w:r>
      <w:r w:rsidRPr="00512117">
        <w:rPr>
          <w:b/>
          <w:sz w:val="22"/>
        </w:rPr>
        <w:t>Стороны</w:t>
      </w:r>
      <w:r w:rsidRPr="00512117">
        <w:rPr>
          <w:sz w:val="22"/>
        </w:rPr>
        <w:t xml:space="preserve">» – если имеются в виду обе стороны.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 </w:t>
      </w:r>
      <w:r w:rsidRPr="00512117">
        <w:rPr>
          <w:b/>
          <w:sz w:val="22"/>
        </w:rPr>
        <w:t>ПОСКОЛЬКУ</w:t>
      </w:r>
      <w:r w:rsidRPr="00512117">
        <w:rPr>
          <w:sz w:val="22"/>
        </w:rPr>
        <w:t xml:space="preserve"> Стороны договорились начать обсуждения и переговоры в целях возможного сотрудничества по вопросу участия Компании во Всероссийском конкурсе «Экспортер года» </w:t>
      </w:r>
      <w:r w:rsidRPr="00512117">
        <w:rPr>
          <w:sz w:val="22"/>
        </w:rPr>
        <w:t>(</w:t>
      </w:r>
      <w:r w:rsidRPr="00512117">
        <w:rPr>
          <w:sz w:val="22"/>
        </w:rPr>
        <w:t xml:space="preserve">далее </w:t>
      </w:r>
      <w:r w:rsidRPr="00512117">
        <w:rPr>
          <w:sz w:val="22"/>
        </w:rPr>
        <w:t>- «</w:t>
      </w:r>
      <w:r w:rsidRPr="00512117">
        <w:rPr>
          <w:sz w:val="22"/>
        </w:rPr>
        <w:t xml:space="preserve">Конкурс»);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b/>
          <w:sz w:val="22"/>
        </w:rPr>
        <w:t>ПОСКОЛЬКУ</w:t>
      </w:r>
      <w:r w:rsidRPr="00512117">
        <w:rPr>
          <w:sz w:val="22"/>
        </w:rPr>
        <w:t xml:space="preserve"> Стороны ожидают, что во время вышеупомянутых обсуждений и переговоров возможно станет необходимым, чтобы Стороны раскрыли друг другу информацию, которая далее определена как «Конфиденциальная информация»;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b/>
          <w:sz w:val="22"/>
        </w:rPr>
        <w:t>И ПОСКОЛЬКУ</w:t>
      </w:r>
      <w:r w:rsidRPr="00512117">
        <w:rPr>
          <w:sz w:val="22"/>
        </w:rPr>
        <w:t xml:space="preserve"> Стороны выразили желание взаимно защищать и охранять право собственности, а также иные права в отношении вышеупомянутой Конфиденциальной информац</w:t>
      </w:r>
      <w:bookmarkStart w:id="0" w:name="_GoBack"/>
      <w:bookmarkEnd w:id="0"/>
      <w:r w:rsidRPr="00512117">
        <w:rPr>
          <w:sz w:val="22"/>
        </w:rPr>
        <w:t xml:space="preserve">ии и в связи с этим согласились установить соответствующие права и обязанности в настоящем Соглашении.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jc w:val="left"/>
        <w:rPr>
          <w:sz w:val="22"/>
        </w:rPr>
      </w:pPr>
      <w:r w:rsidRPr="00512117">
        <w:rPr>
          <w:sz w:val="22"/>
        </w:rPr>
        <w:t xml:space="preserve">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jc w:val="center"/>
        <w:rPr>
          <w:sz w:val="22"/>
        </w:rPr>
      </w:pPr>
      <w:r w:rsidRPr="00512117">
        <w:rPr>
          <w:b/>
          <w:sz w:val="22"/>
        </w:rPr>
        <w:t>СТОРОНЫ ПОДПИСАЛИ НАСТОЯЩЕЕ СОГЛАШЕНИЕ О НИЖЕСЛЕДУЮЩЕМ:</w:t>
      </w:r>
    </w:p>
    <w:p w:rsidR="00512117" w:rsidRPr="00512117" w:rsidRDefault="00512117" w:rsidP="00512117">
      <w:pPr>
        <w:spacing w:after="0" w:line="240" w:lineRule="auto"/>
        <w:ind w:left="-142" w:right="-426" w:firstLine="426"/>
        <w:jc w:val="left"/>
        <w:rPr>
          <w:sz w:val="22"/>
        </w:rPr>
      </w:pPr>
      <w:r w:rsidRPr="00512117">
        <w:rPr>
          <w:b/>
          <w:sz w:val="22"/>
        </w:rPr>
        <w:t xml:space="preserve">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jc w:val="left"/>
        <w:rPr>
          <w:sz w:val="22"/>
        </w:rPr>
      </w:pPr>
      <w:r w:rsidRPr="00512117">
        <w:rPr>
          <w:b/>
          <w:sz w:val="22"/>
          <w:u w:val="single" w:color="000000"/>
        </w:rPr>
        <w:t>СТАТЬЯ 1. ОПРЕДЕЛЕНИЯ:</w:t>
      </w:r>
      <w:r w:rsidRPr="00512117">
        <w:rPr>
          <w:b/>
          <w:sz w:val="22"/>
        </w:rPr>
        <w:t xml:space="preserve">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Использованные в настоящем Соглашении выделенные заглавными буквами термины и выражения, определенные в статье 1, означают следующее: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1.1. </w:t>
      </w:r>
      <w:r w:rsidRPr="00512117">
        <w:rPr>
          <w:b/>
          <w:sz w:val="22"/>
        </w:rPr>
        <w:t>Соглашение</w:t>
      </w:r>
      <w:r w:rsidRPr="00512117">
        <w:rPr>
          <w:sz w:val="22"/>
        </w:rPr>
        <w:t xml:space="preserve"> – настоящее Соглашение о неразглашении конфиденциальной информации.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b/>
          <w:sz w:val="22"/>
        </w:rPr>
      </w:pPr>
      <w:r w:rsidRPr="00512117">
        <w:rPr>
          <w:sz w:val="22"/>
        </w:rPr>
        <w:t xml:space="preserve">1.2. </w:t>
      </w:r>
      <w:r w:rsidRPr="00512117">
        <w:rPr>
          <w:b/>
          <w:sz w:val="22"/>
        </w:rPr>
        <w:t>Конфиденциальная информация: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>- информация, передаваемая Принимающей стороне, которую Раскрывающая сторона характеризует в качестве таковой, включая, но не ограничиваясь, финансовые документы, отчеты, протоколы, разъяснения, прогнозы, переписку между Сторонами и любые иные документы, содержащие или иным образом отражающие информацию о Раскрывающей стороне, которая не является общедоступной, в том числе информация, содержащая в себе особые отметки (например, «коммерческая тайна», «конфиденциально», «для внутреннего служебного использования», «не подлежит разглашению» и т.п.), а также о конфиденциальном характере которой было сообщено Раскрывающей стороной каким-либо из перечисленных способов: предварительное, последующее или сопровождающее передачу Конфиденциальной информации письменное сообщение / уведомление на бумажном носителе или по электронным видам связи;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>- информация, являющаяся конфиденциальной в силу закона (банковская тайна, персональные данные Сотрудников, клиентов или иных лиц и т.п.);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1.3. </w:t>
      </w:r>
      <w:r w:rsidRPr="00512117">
        <w:rPr>
          <w:b/>
          <w:sz w:val="22"/>
        </w:rPr>
        <w:t>Представитель</w:t>
      </w:r>
      <w:r w:rsidRPr="00512117">
        <w:rPr>
          <w:sz w:val="22"/>
        </w:rPr>
        <w:t xml:space="preserve"> означает в отношении Стороны ее единоличного исполнительного органа,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Конкурса.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 </w:t>
      </w:r>
      <w:r w:rsidRPr="00512117">
        <w:rPr>
          <w:b/>
          <w:sz w:val="22"/>
          <w:u w:val="single" w:color="000000"/>
        </w:rPr>
        <w:t>СТАТЬЯ 2. ПРАВА И ОБЯЗАННОСТИ СТОРОН</w:t>
      </w:r>
      <w:r w:rsidRPr="00512117">
        <w:rPr>
          <w:b/>
          <w:sz w:val="22"/>
        </w:rPr>
        <w:t xml:space="preserve">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2.1. 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Конкурсом. 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2.2. 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2.3.  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Конкурс, и должна обязывать таких работников соблюдать положения настоящего Соглашения.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Конкурса. Все копии должны быть обозначены как конфиденциальные путем нанесения на них как минимум одного из обозначений, оговоренных в настоящем Соглашении.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2.5. Обязанность по защите и сохранению Конфиденциальной информации не распространяется на информацию, которая: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1) 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lastRenderedPageBreak/>
        <w:t xml:space="preserve">2) 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3) 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4) была раскрыта после письменного одобрения Раскрывающей стороны;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trike/>
          <w:sz w:val="22"/>
        </w:rPr>
      </w:pPr>
      <w:r w:rsidRPr="00512117">
        <w:rPr>
          <w:sz w:val="22"/>
        </w:rPr>
        <w:t xml:space="preserve">5) должна быть раскрыта в силу закона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2.6. После прекращения Конкурса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после истечения установленных сроков хранения.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jc w:val="left"/>
        <w:rPr>
          <w:b/>
          <w:sz w:val="22"/>
          <w:u w:val="single" w:color="000000"/>
        </w:rPr>
      </w:pPr>
    </w:p>
    <w:p w:rsidR="00512117" w:rsidRPr="00512117" w:rsidRDefault="00512117" w:rsidP="00512117">
      <w:pPr>
        <w:spacing w:after="0" w:line="240" w:lineRule="auto"/>
        <w:ind w:left="-142" w:right="-426" w:firstLine="426"/>
        <w:jc w:val="left"/>
        <w:rPr>
          <w:sz w:val="22"/>
        </w:rPr>
      </w:pPr>
      <w:r w:rsidRPr="00512117">
        <w:rPr>
          <w:b/>
          <w:sz w:val="22"/>
          <w:u w:val="single" w:color="000000"/>
        </w:rPr>
        <w:t>СТАТЬЯ 3. ОБЩИЕ ПОЛОЖЕНИЯ</w:t>
      </w:r>
      <w:r w:rsidRPr="00512117">
        <w:rPr>
          <w:b/>
          <w:sz w:val="22"/>
        </w:rPr>
        <w:t xml:space="preserve">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>3.1. Настоящее Соглашение вступает в силу с момента его подписания обеими Сторонами. Соглашение распространяется на любую Конфиденциальную информацию, предоставленную в связи с Конкурсом Сторонами до его вступления в силу, а также в ходе Конкурса. Любая из Сторон может прекратить настоящее Соглашение, уведомив об этом в письменной форме другую Сторону за 5 (пять)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 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наступит ранее («</w:t>
      </w:r>
      <w:r w:rsidRPr="00512117">
        <w:rPr>
          <w:b/>
          <w:sz w:val="22"/>
        </w:rPr>
        <w:t>Срок конфиденциальности</w:t>
      </w:r>
      <w:r w:rsidRPr="00512117">
        <w:rPr>
          <w:sz w:val="22"/>
        </w:rPr>
        <w:t xml:space="preserve">»).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3.2. Вся Конфиденциальная информация будет оставаться собственностью Раскрывающей стороны.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3.3. Ни Раскрывающая сторона, ни ее представители не делают заявлений и не дают каких-либо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 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Конкурса. 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 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 о противодействии легализации (отмыванию) доходов, полученных преступным путем. 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3.7. Настоящее Соглашение регулируется правом Российской Федерации. 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3.8. Все споры, разногласия и претензии, возникающие из настоящего Соглашения или в связи с ним, передаются на рассмотрение Арбитражного суда Астраханской области.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3.9. 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3.10. Настоящее Соглашение подписано в двух оригинальных экземплярах, имеющих равную юридическую силу, по одному экземпляру для каждой Стороны настоящего Соглашения. 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  <w:r w:rsidRPr="00512117">
        <w:rPr>
          <w:sz w:val="22"/>
        </w:rPr>
        <w:t xml:space="preserve">В удостоверение вышесказанного Стороны подписали настоящее Соглашение: </w:t>
      </w:r>
    </w:p>
    <w:p w:rsidR="00512117" w:rsidRPr="00512117" w:rsidRDefault="00512117" w:rsidP="00512117">
      <w:pPr>
        <w:spacing w:after="0" w:line="240" w:lineRule="auto"/>
        <w:ind w:left="-142" w:right="-426" w:firstLine="426"/>
        <w:rPr>
          <w:sz w:val="22"/>
        </w:rPr>
      </w:pPr>
    </w:p>
    <w:p w:rsidR="00512117" w:rsidRPr="00512117" w:rsidRDefault="00512117" w:rsidP="00512117">
      <w:pPr>
        <w:spacing w:after="0" w:line="240" w:lineRule="auto"/>
        <w:ind w:left="-142" w:right="-1" w:firstLine="426"/>
        <w:jc w:val="left"/>
        <w:rPr>
          <w:sz w:val="22"/>
        </w:rPr>
      </w:pPr>
      <w:r w:rsidRPr="00512117">
        <w:rPr>
          <w:sz w:val="22"/>
        </w:rPr>
        <w:t xml:space="preserve"> </w:t>
      </w:r>
    </w:p>
    <w:p w:rsidR="00512117" w:rsidRPr="00512117" w:rsidRDefault="00512117" w:rsidP="00512117">
      <w:pPr>
        <w:spacing w:after="0" w:line="240" w:lineRule="auto"/>
        <w:ind w:left="-142" w:right="-1" w:firstLine="426"/>
        <w:jc w:val="left"/>
        <w:rPr>
          <w:b/>
          <w:sz w:val="22"/>
        </w:rPr>
      </w:pPr>
      <w:r w:rsidRPr="00512117">
        <w:rPr>
          <w:b/>
          <w:sz w:val="22"/>
        </w:rPr>
        <w:t xml:space="preserve">От Фонда : </w:t>
      </w:r>
      <w:r w:rsidRPr="00512117">
        <w:rPr>
          <w:b/>
          <w:sz w:val="22"/>
        </w:rPr>
        <w:tab/>
        <w:t xml:space="preserve"> </w:t>
      </w:r>
      <w:r w:rsidRPr="00512117">
        <w:rPr>
          <w:b/>
          <w:sz w:val="22"/>
        </w:rPr>
        <w:tab/>
        <w:t xml:space="preserve">                                   От Компании: </w:t>
      </w:r>
    </w:p>
    <w:p w:rsidR="00512117" w:rsidRPr="00512117" w:rsidRDefault="00512117" w:rsidP="00512117">
      <w:pPr>
        <w:spacing w:after="0" w:line="240" w:lineRule="auto"/>
        <w:ind w:left="-142" w:right="-1" w:firstLine="426"/>
        <w:jc w:val="left"/>
        <w:rPr>
          <w:b/>
          <w:sz w:val="22"/>
        </w:rPr>
      </w:pPr>
    </w:p>
    <w:p w:rsidR="00512117" w:rsidRPr="00512117" w:rsidRDefault="00512117" w:rsidP="00512117">
      <w:pPr>
        <w:spacing w:after="0" w:line="240" w:lineRule="auto"/>
        <w:ind w:left="-142" w:right="-1" w:firstLine="426"/>
        <w:jc w:val="left"/>
        <w:rPr>
          <w:b/>
          <w:sz w:val="22"/>
        </w:rPr>
      </w:pPr>
    </w:p>
    <w:p w:rsidR="00512117" w:rsidRPr="00512117" w:rsidRDefault="00512117" w:rsidP="00512117">
      <w:pPr>
        <w:spacing w:after="0" w:line="240" w:lineRule="auto"/>
        <w:ind w:left="-142" w:right="-1" w:firstLine="426"/>
        <w:jc w:val="left"/>
        <w:rPr>
          <w:sz w:val="22"/>
        </w:rPr>
      </w:pPr>
      <w:r w:rsidRPr="00512117">
        <w:rPr>
          <w:b/>
          <w:sz w:val="22"/>
        </w:rPr>
        <w:t xml:space="preserve"> </w:t>
      </w:r>
      <w:r w:rsidRPr="00512117">
        <w:rPr>
          <w:sz w:val="22"/>
        </w:rPr>
        <w:t xml:space="preserve"> _______________/ ____________ / </w:t>
      </w:r>
      <w:r w:rsidRPr="00512117">
        <w:rPr>
          <w:sz w:val="22"/>
        </w:rPr>
        <w:tab/>
        <w:t xml:space="preserve"> </w:t>
      </w:r>
      <w:r w:rsidRPr="00512117">
        <w:rPr>
          <w:sz w:val="22"/>
        </w:rPr>
        <w:tab/>
        <w:t xml:space="preserve">_______________/ ____________ /   </w:t>
      </w:r>
    </w:p>
    <w:p w:rsidR="00512117" w:rsidRPr="00512117" w:rsidRDefault="00512117" w:rsidP="00512117">
      <w:pPr>
        <w:spacing w:after="0" w:line="240" w:lineRule="auto"/>
        <w:ind w:left="-142" w:right="-1" w:firstLine="426"/>
        <w:jc w:val="left"/>
        <w:rPr>
          <w:sz w:val="22"/>
          <w:lang w:val="en-US"/>
        </w:rPr>
      </w:pPr>
      <w:r w:rsidRPr="00512117">
        <w:rPr>
          <w:sz w:val="22"/>
        </w:rPr>
        <w:t>М.П.                                                                      М.П.</w:t>
      </w:r>
    </w:p>
    <w:p w:rsidR="00512117" w:rsidRPr="00512117" w:rsidRDefault="00512117" w:rsidP="00512117">
      <w:pPr>
        <w:spacing w:after="245" w:line="259" w:lineRule="auto"/>
        <w:ind w:left="-142" w:right="-432" w:firstLine="426"/>
        <w:jc w:val="center"/>
        <w:rPr>
          <w:sz w:val="22"/>
        </w:rPr>
      </w:pPr>
    </w:p>
    <w:p w:rsidR="00D742BE" w:rsidRPr="00512117" w:rsidRDefault="00D742BE">
      <w:pPr>
        <w:rPr>
          <w:sz w:val="22"/>
        </w:rPr>
      </w:pPr>
    </w:p>
    <w:sectPr w:rsidR="00D742BE" w:rsidRPr="00512117" w:rsidSect="00512117">
      <w:pgSz w:w="11902" w:h="16834"/>
      <w:pgMar w:top="567" w:right="851" w:bottom="426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17"/>
    <w:rsid w:val="00276F56"/>
    <w:rsid w:val="002A48BF"/>
    <w:rsid w:val="00405AD7"/>
    <w:rsid w:val="00512117"/>
    <w:rsid w:val="006365AB"/>
    <w:rsid w:val="00A07732"/>
    <w:rsid w:val="00AE16A5"/>
    <w:rsid w:val="00D742BE"/>
    <w:rsid w:val="00F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DFF5"/>
  <w15:chartTrackingRefBased/>
  <w15:docId w15:val="{54671C53-492D-4A63-89BA-46B00DA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17"/>
    <w:pPr>
      <w:spacing w:after="5" w:line="268" w:lineRule="auto"/>
      <w:ind w:left="7157" w:right="108" w:firstLine="57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Марданова</dc:creator>
  <cp:keywords/>
  <dc:description/>
  <cp:lastModifiedBy>Дилара Марданова</cp:lastModifiedBy>
  <cp:revision>2</cp:revision>
  <dcterms:created xsi:type="dcterms:W3CDTF">2024-03-26T05:13:00Z</dcterms:created>
  <dcterms:modified xsi:type="dcterms:W3CDTF">2024-03-26T05:15:00Z</dcterms:modified>
</cp:coreProperties>
</file>